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84E6" w14:textId="4160A376" w:rsidR="004F3B2A" w:rsidRDefault="004F3B2A">
      <w:pPr>
        <w:pStyle w:val="Corpotesto"/>
        <w:spacing w:before="37"/>
        <w:ind w:left="0"/>
        <w:rPr>
          <w:rFonts w:ascii="Arial"/>
          <w:b/>
          <w:i/>
        </w:rPr>
      </w:pPr>
    </w:p>
    <w:p w14:paraId="63DB5979" w14:textId="7B49E220" w:rsidR="004F3B2A" w:rsidRPr="003D1C12" w:rsidRDefault="00000000">
      <w:pPr>
        <w:pStyle w:val="Corpotesto"/>
        <w:spacing w:line="220" w:lineRule="auto"/>
        <w:ind w:right="28"/>
        <w:jc w:val="both"/>
        <w:rPr>
          <w:w w:val="80"/>
          <w:szCs w:val="22"/>
        </w:rPr>
      </w:pPr>
      <w:r w:rsidRPr="003D1C12">
        <w:rPr>
          <w:b/>
          <w:bCs/>
          <w:w w:val="80"/>
          <w:szCs w:val="22"/>
        </w:rPr>
        <w:t>EUROCOMPONENTS S.P.A</w:t>
      </w:r>
      <w:r w:rsidRPr="003D1C12">
        <w:rPr>
          <w:w w:val="80"/>
          <w:szCs w:val="22"/>
        </w:rPr>
        <w:t>. ha deciso di adottare un Sistema di Gestione Integrato Qualità Ambiente rispondente alle prescrizioni delle norme UNI EN ISO 9001:2015 e UNI EN ISO 14001:2015, al fine di raggiungere i seguenti obiettivi:</w:t>
      </w:r>
    </w:p>
    <w:p w14:paraId="710462C7" w14:textId="77777777" w:rsidR="004F3B2A" w:rsidRPr="003D1C12" w:rsidRDefault="00000000">
      <w:pPr>
        <w:pStyle w:val="Paragrafoelenco"/>
        <w:numPr>
          <w:ilvl w:val="0"/>
          <w:numId w:val="1"/>
        </w:numPr>
        <w:tabs>
          <w:tab w:val="left" w:pos="849"/>
        </w:tabs>
        <w:spacing w:before="7" w:line="244" w:lineRule="exact"/>
        <w:ind w:left="849"/>
        <w:rPr>
          <w:w w:val="80"/>
          <w:sz w:val="20"/>
        </w:rPr>
      </w:pPr>
      <w:r>
        <w:rPr>
          <w:w w:val="80"/>
          <w:sz w:val="20"/>
        </w:rPr>
        <w:t>Razionalizzare</w:t>
      </w:r>
      <w:r w:rsidRPr="003D1C12">
        <w:rPr>
          <w:w w:val="80"/>
          <w:sz w:val="20"/>
        </w:rPr>
        <w:t xml:space="preserve"> </w:t>
      </w:r>
      <w:r>
        <w:rPr>
          <w:w w:val="80"/>
          <w:sz w:val="20"/>
        </w:rPr>
        <w:t>ed</w:t>
      </w:r>
      <w:r w:rsidRPr="003D1C12">
        <w:rPr>
          <w:w w:val="80"/>
          <w:sz w:val="20"/>
        </w:rPr>
        <w:t xml:space="preserve"> </w:t>
      </w:r>
      <w:r>
        <w:rPr>
          <w:w w:val="80"/>
          <w:sz w:val="20"/>
        </w:rPr>
        <w:t>ottimizzare</w:t>
      </w:r>
      <w:r w:rsidRPr="003D1C12">
        <w:rPr>
          <w:w w:val="80"/>
          <w:sz w:val="20"/>
        </w:rPr>
        <w:t xml:space="preserve"> </w:t>
      </w:r>
      <w:r>
        <w:rPr>
          <w:w w:val="80"/>
          <w:sz w:val="20"/>
        </w:rPr>
        <w:t>le</w:t>
      </w:r>
      <w:r w:rsidRPr="003D1C12">
        <w:rPr>
          <w:w w:val="80"/>
          <w:sz w:val="20"/>
        </w:rPr>
        <w:t xml:space="preserve"> </w:t>
      </w:r>
      <w:r>
        <w:rPr>
          <w:w w:val="80"/>
          <w:sz w:val="20"/>
        </w:rPr>
        <w:t>attività</w:t>
      </w:r>
      <w:r w:rsidRPr="003D1C12">
        <w:rPr>
          <w:w w:val="80"/>
          <w:sz w:val="20"/>
        </w:rPr>
        <w:t xml:space="preserve"> </w:t>
      </w:r>
      <w:r>
        <w:rPr>
          <w:w w:val="80"/>
          <w:sz w:val="20"/>
        </w:rPr>
        <w:t>sia</w:t>
      </w:r>
      <w:r w:rsidRPr="003D1C12">
        <w:rPr>
          <w:w w:val="80"/>
          <w:sz w:val="20"/>
        </w:rPr>
        <w:t xml:space="preserve"> </w:t>
      </w:r>
      <w:r>
        <w:rPr>
          <w:w w:val="80"/>
          <w:sz w:val="20"/>
        </w:rPr>
        <w:t>gestionali</w:t>
      </w:r>
      <w:r w:rsidRPr="003D1C12">
        <w:rPr>
          <w:w w:val="80"/>
          <w:sz w:val="20"/>
        </w:rPr>
        <w:t xml:space="preserve"> </w:t>
      </w:r>
      <w:r>
        <w:rPr>
          <w:w w:val="80"/>
          <w:sz w:val="20"/>
        </w:rPr>
        <w:t>che</w:t>
      </w:r>
      <w:r w:rsidRPr="003D1C12">
        <w:rPr>
          <w:w w:val="80"/>
          <w:sz w:val="20"/>
        </w:rPr>
        <w:t xml:space="preserve"> </w:t>
      </w:r>
      <w:r>
        <w:rPr>
          <w:w w:val="80"/>
          <w:sz w:val="20"/>
        </w:rPr>
        <w:t>esecutive</w:t>
      </w:r>
      <w:r w:rsidRPr="003D1C12">
        <w:rPr>
          <w:w w:val="80"/>
          <w:sz w:val="20"/>
        </w:rPr>
        <w:t xml:space="preserve"> </w:t>
      </w:r>
      <w:r>
        <w:rPr>
          <w:w w:val="80"/>
          <w:sz w:val="20"/>
        </w:rPr>
        <w:t>nell’ambito</w:t>
      </w:r>
      <w:r w:rsidRPr="003D1C12">
        <w:rPr>
          <w:w w:val="80"/>
          <w:sz w:val="20"/>
        </w:rPr>
        <w:t xml:space="preserve"> dell’Impresa;</w:t>
      </w:r>
    </w:p>
    <w:p w14:paraId="504E54BE" w14:textId="77777777" w:rsidR="004F3B2A" w:rsidRPr="003D1C12" w:rsidRDefault="00000000">
      <w:pPr>
        <w:pStyle w:val="Paragrafoelenco"/>
        <w:numPr>
          <w:ilvl w:val="0"/>
          <w:numId w:val="1"/>
        </w:numPr>
        <w:tabs>
          <w:tab w:val="left" w:pos="849"/>
        </w:tabs>
        <w:spacing w:line="244" w:lineRule="exact"/>
        <w:ind w:left="849"/>
        <w:rPr>
          <w:w w:val="80"/>
          <w:sz w:val="20"/>
        </w:rPr>
      </w:pPr>
      <w:r>
        <w:rPr>
          <w:w w:val="80"/>
          <w:sz w:val="20"/>
        </w:rPr>
        <w:t>Ridurre</w:t>
      </w:r>
      <w:r w:rsidRPr="003D1C12">
        <w:rPr>
          <w:w w:val="80"/>
          <w:sz w:val="20"/>
        </w:rPr>
        <w:t xml:space="preserve"> </w:t>
      </w:r>
      <w:r>
        <w:rPr>
          <w:w w:val="80"/>
          <w:sz w:val="20"/>
        </w:rPr>
        <w:t>al</w:t>
      </w:r>
      <w:r w:rsidRPr="003D1C12">
        <w:rPr>
          <w:w w:val="80"/>
          <w:sz w:val="20"/>
        </w:rPr>
        <w:t xml:space="preserve"> </w:t>
      </w:r>
      <w:r>
        <w:rPr>
          <w:w w:val="80"/>
          <w:sz w:val="20"/>
        </w:rPr>
        <w:t>minimo</w:t>
      </w:r>
      <w:r w:rsidRPr="003D1C12">
        <w:rPr>
          <w:w w:val="80"/>
          <w:sz w:val="20"/>
        </w:rPr>
        <w:t xml:space="preserve"> </w:t>
      </w:r>
      <w:r>
        <w:rPr>
          <w:w w:val="80"/>
          <w:sz w:val="20"/>
        </w:rPr>
        <w:t>la</w:t>
      </w:r>
      <w:r w:rsidRPr="003D1C12">
        <w:rPr>
          <w:w w:val="80"/>
          <w:sz w:val="20"/>
        </w:rPr>
        <w:t xml:space="preserve"> </w:t>
      </w:r>
      <w:r>
        <w:rPr>
          <w:w w:val="80"/>
          <w:sz w:val="20"/>
        </w:rPr>
        <w:t>possibilità</w:t>
      </w:r>
      <w:r w:rsidRPr="003D1C12">
        <w:rPr>
          <w:w w:val="80"/>
          <w:sz w:val="20"/>
        </w:rPr>
        <w:t xml:space="preserve"> </w:t>
      </w:r>
      <w:r>
        <w:rPr>
          <w:w w:val="80"/>
          <w:sz w:val="20"/>
        </w:rPr>
        <w:t>di</w:t>
      </w:r>
      <w:r w:rsidRPr="003D1C12">
        <w:rPr>
          <w:w w:val="80"/>
          <w:sz w:val="20"/>
        </w:rPr>
        <w:t xml:space="preserve"> errori;</w:t>
      </w:r>
    </w:p>
    <w:p w14:paraId="6815DEF4" w14:textId="77777777" w:rsidR="004F3B2A" w:rsidRPr="003D1C12" w:rsidRDefault="00000000">
      <w:pPr>
        <w:pStyle w:val="Paragrafoelenco"/>
        <w:numPr>
          <w:ilvl w:val="0"/>
          <w:numId w:val="1"/>
        </w:numPr>
        <w:tabs>
          <w:tab w:val="left" w:pos="849"/>
        </w:tabs>
        <w:ind w:left="849"/>
        <w:rPr>
          <w:w w:val="80"/>
          <w:sz w:val="20"/>
        </w:rPr>
      </w:pPr>
      <w:r w:rsidRPr="003D1C12">
        <w:rPr>
          <w:w w:val="80"/>
          <w:sz w:val="20"/>
        </w:rPr>
        <w:t>Garantire la soddisfazione del cliente, ovvero assicurare alla Committenza che il lavoro, in termini tecnici ed economici, sia</w:t>
      </w:r>
    </w:p>
    <w:p w14:paraId="2A171FFE" w14:textId="77777777" w:rsidR="004F3B2A" w:rsidRPr="003D1C12" w:rsidRDefault="00000000">
      <w:pPr>
        <w:pStyle w:val="Corpotesto"/>
        <w:spacing w:line="228" w:lineRule="exact"/>
        <w:ind w:left="861"/>
        <w:rPr>
          <w:w w:val="80"/>
          <w:szCs w:val="22"/>
        </w:rPr>
      </w:pPr>
      <w:r w:rsidRPr="003D1C12">
        <w:rPr>
          <w:w w:val="80"/>
          <w:szCs w:val="22"/>
        </w:rPr>
        <w:t>raggiunto e mantenuto con la qualità richiesta, consentendo anche la verifica dall’esterno sul Sistema di Gestione Integrato;</w:t>
      </w:r>
    </w:p>
    <w:p w14:paraId="54331596" w14:textId="77777777" w:rsidR="004F3B2A" w:rsidRPr="003D1C12" w:rsidRDefault="00000000">
      <w:pPr>
        <w:pStyle w:val="Paragrafoelenco"/>
        <w:numPr>
          <w:ilvl w:val="0"/>
          <w:numId w:val="1"/>
        </w:numPr>
        <w:tabs>
          <w:tab w:val="left" w:pos="848"/>
          <w:tab w:val="left" w:pos="861"/>
        </w:tabs>
        <w:spacing w:before="3" w:line="237" w:lineRule="auto"/>
        <w:ind w:right="27" w:hanging="360"/>
        <w:jc w:val="both"/>
        <w:rPr>
          <w:w w:val="80"/>
          <w:sz w:val="20"/>
        </w:rPr>
      </w:pPr>
      <w:r>
        <w:rPr>
          <w:w w:val="80"/>
          <w:sz w:val="20"/>
        </w:rPr>
        <w:t xml:space="preserve">Orientare la cultura aziendale verso comportamenti rispettosi dell’ambiente (controllo e razionalizzazione dei consumi di risorse </w:t>
      </w:r>
      <w:r w:rsidRPr="003D1C12">
        <w:rPr>
          <w:w w:val="80"/>
          <w:sz w:val="20"/>
        </w:rPr>
        <w:t>idriche ed energetiche, corretta gestione e differenziazione degli scarti e dei rifiuti prodotti) ed operante in conformità alla legislazione cogente e al quadro normativo volontaristico (UNI EN ISO 14001);</w:t>
      </w:r>
    </w:p>
    <w:p w14:paraId="46CFEBD1" w14:textId="77777777" w:rsidR="004F3B2A" w:rsidRPr="003D1C12" w:rsidRDefault="00000000">
      <w:pPr>
        <w:pStyle w:val="Paragrafoelenco"/>
        <w:numPr>
          <w:ilvl w:val="0"/>
          <w:numId w:val="1"/>
        </w:numPr>
        <w:tabs>
          <w:tab w:val="left" w:pos="848"/>
          <w:tab w:val="left" w:pos="861"/>
        </w:tabs>
        <w:spacing w:before="11" w:line="228" w:lineRule="auto"/>
        <w:ind w:right="22" w:hanging="360"/>
        <w:jc w:val="both"/>
        <w:rPr>
          <w:w w:val="80"/>
          <w:sz w:val="20"/>
        </w:rPr>
      </w:pPr>
      <w:r>
        <w:rPr>
          <w:w w:val="80"/>
          <w:sz w:val="20"/>
        </w:rPr>
        <w:t>Gestire le proprie attività anche con l’obiettivo di prevenire incidenti, infortuni e malattie professionali e di salvaguardare la salute</w:t>
      </w:r>
      <w:r w:rsidRPr="003D1C12">
        <w:rPr>
          <w:w w:val="80"/>
          <w:sz w:val="20"/>
        </w:rPr>
        <w:t xml:space="preserve"> </w:t>
      </w:r>
      <w:r>
        <w:rPr>
          <w:w w:val="80"/>
          <w:sz w:val="20"/>
        </w:rPr>
        <w:t xml:space="preserve">dei lavoratori, i beni aziendali, i terzi e la comunità in cui la nostra organizzazione opera, indirizzando a tale scopo l’acquisto, la </w:t>
      </w:r>
      <w:r w:rsidRPr="003D1C12">
        <w:rPr>
          <w:w w:val="80"/>
          <w:sz w:val="20"/>
        </w:rPr>
        <w:t>conduzione e la manutenzione delle macchine, impianti e attrezzature, l’organizzazione dei luoghi di lavoro, la definizione dei metodi operativi e degli aspetti organizzativi, nell’ottica del miglioramento continuo;</w:t>
      </w:r>
    </w:p>
    <w:p w14:paraId="31967FFA" w14:textId="77777777" w:rsidR="004F3B2A" w:rsidRPr="003D1C12" w:rsidRDefault="00000000">
      <w:pPr>
        <w:pStyle w:val="Paragrafoelenco"/>
        <w:numPr>
          <w:ilvl w:val="0"/>
          <w:numId w:val="1"/>
        </w:numPr>
        <w:tabs>
          <w:tab w:val="left" w:pos="848"/>
        </w:tabs>
        <w:ind w:left="848" w:hanging="347"/>
        <w:jc w:val="both"/>
        <w:rPr>
          <w:w w:val="80"/>
          <w:sz w:val="20"/>
        </w:rPr>
      </w:pPr>
      <w:r>
        <w:rPr>
          <w:w w:val="80"/>
          <w:sz w:val="20"/>
        </w:rPr>
        <w:t>Dare</w:t>
      </w:r>
      <w:r w:rsidRPr="003D1C12">
        <w:rPr>
          <w:w w:val="80"/>
          <w:sz w:val="20"/>
        </w:rPr>
        <w:t xml:space="preserve"> </w:t>
      </w:r>
      <w:r>
        <w:rPr>
          <w:w w:val="80"/>
          <w:sz w:val="20"/>
        </w:rPr>
        <w:t>la</w:t>
      </w:r>
      <w:r w:rsidRPr="003D1C12">
        <w:rPr>
          <w:w w:val="80"/>
          <w:sz w:val="20"/>
        </w:rPr>
        <w:t xml:space="preserve"> </w:t>
      </w:r>
      <w:r>
        <w:rPr>
          <w:w w:val="80"/>
          <w:sz w:val="20"/>
        </w:rPr>
        <w:t>massima</w:t>
      </w:r>
      <w:r w:rsidRPr="003D1C12">
        <w:rPr>
          <w:w w:val="80"/>
          <w:sz w:val="20"/>
        </w:rPr>
        <w:t xml:space="preserve"> </w:t>
      </w:r>
      <w:r>
        <w:rPr>
          <w:w w:val="80"/>
          <w:sz w:val="20"/>
        </w:rPr>
        <w:t>diffusione</w:t>
      </w:r>
      <w:r w:rsidRPr="003D1C12">
        <w:rPr>
          <w:w w:val="80"/>
          <w:sz w:val="20"/>
        </w:rPr>
        <w:t xml:space="preserve"> </w:t>
      </w:r>
      <w:r>
        <w:rPr>
          <w:w w:val="80"/>
          <w:sz w:val="20"/>
        </w:rPr>
        <w:t>alle</w:t>
      </w:r>
      <w:r w:rsidRPr="003D1C12">
        <w:rPr>
          <w:w w:val="80"/>
          <w:sz w:val="20"/>
        </w:rPr>
        <w:t xml:space="preserve"> </w:t>
      </w:r>
      <w:r>
        <w:rPr>
          <w:w w:val="80"/>
          <w:sz w:val="20"/>
        </w:rPr>
        <w:t>informazioni</w:t>
      </w:r>
      <w:r w:rsidRPr="003D1C12">
        <w:rPr>
          <w:w w:val="80"/>
          <w:sz w:val="20"/>
        </w:rPr>
        <w:t xml:space="preserve"> </w:t>
      </w:r>
      <w:r>
        <w:rPr>
          <w:w w:val="80"/>
          <w:sz w:val="20"/>
        </w:rPr>
        <w:t>relative</w:t>
      </w:r>
      <w:r w:rsidRPr="003D1C12">
        <w:rPr>
          <w:w w:val="80"/>
          <w:sz w:val="20"/>
        </w:rPr>
        <w:t xml:space="preserve"> </w:t>
      </w:r>
      <w:r>
        <w:rPr>
          <w:w w:val="80"/>
          <w:sz w:val="20"/>
        </w:rPr>
        <w:t>ai</w:t>
      </w:r>
      <w:r w:rsidRPr="003D1C12">
        <w:rPr>
          <w:w w:val="80"/>
          <w:sz w:val="20"/>
        </w:rPr>
        <w:t xml:space="preserve"> </w:t>
      </w:r>
      <w:r>
        <w:rPr>
          <w:w w:val="80"/>
          <w:sz w:val="20"/>
        </w:rPr>
        <w:t>rischi</w:t>
      </w:r>
      <w:r w:rsidRPr="003D1C12">
        <w:rPr>
          <w:w w:val="80"/>
          <w:sz w:val="20"/>
        </w:rPr>
        <w:t xml:space="preserve"> </w:t>
      </w:r>
      <w:r>
        <w:rPr>
          <w:w w:val="80"/>
          <w:sz w:val="20"/>
        </w:rPr>
        <w:t>per</w:t>
      </w:r>
      <w:r w:rsidRPr="003D1C12">
        <w:rPr>
          <w:w w:val="80"/>
          <w:sz w:val="20"/>
        </w:rPr>
        <w:t xml:space="preserve"> </w:t>
      </w:r>
      <w:r>
        <w:rPr>
          <w:w w:val="80"/>
          <w:sz w:val="20"/>
        </w:rPr>
        <w:t>la</w:t>
      </w:r>
      <w:r w:rsidRPr="003D1C12">
        <w:rPr>
          <w:w w:val="80"/>
          <w:sz w:val="20"/>
        </w:rPr>
        <w:t xml:space="preserve"> </w:t>
      </w:r>
      <w:r>
        <w:rPr>
          <w:w w:val="80"/>
          <w:sz w:val="20"/>
        </w:rPr>
        <w:t>sicurezza</w:t>
      </w:r>
      <w:r w:rsidRPr="003D1C12">
        <w:rPr>
          <w:w w:val="80"/>
          <w:sz w:val="20"/>
        </w:rPr>
        <w:t xml:space="preserve"> </w:t>
      </w:r>
      <w:r>
        <w:rPr>
          <w:w w:val="80"/>
          <w:sz w:val="20"/>
        </w:rPr>
        <w:t>e</w:t>
      </w:r>
      <w:r w:rsidRPr="003D1C12">
        <w:rPr>
          <w:w w:val="80"/>
          <w:sz w:val="20"/>
        </w:rPr>
        <w:t xml:space="preserve"> </w:t>
      </w:r>
      <w:r>
        <w:rPr>
          <w:w w:val="80"/>
          <w:sz w:val="20"/>
        </w:rPr>
        <w:t>la</w:t>
      </w:r>
      <w:r w:rsidRPr="003D1C12">
        <w:rPr>
          <w:w w:val="80"/>
          <w:sz w:val="20"/>
        </w:rPr>
        <w:t xml:space="preserve"> </w:t>
      </w:r>
      <w:r>
        <w:rPr>
          <w:w w:val="80"/>
          <w:sz w:val="20"/>
        </w:rPr>
        <w:t>salute</w:t>
      </w:r>
      <w:r w:rsidRPr="003D1C12">
        <w:rPr>
          <w:w w:val="80"/>
          <w:sz w:val="20"/>
        </w:rPr>
        <w:t xml:space="preserve"> </w:t>
      </w:r>
      <w:r>
        <w:rPr>
          <w:w w:val="80"/>
          <w:sz w:val="20"/>
        </w:rPr>
        <w:t>nei</w:t>
      </w:r>
      <w:r w:rsidRPr="003D1C12">
        <w:rPr>
          <w:w w:val="80"/>
          <w:sz w:val="20"/>
        </w:rPr>
        <w:t xml:space="preserve"> </w:t>
      </w:r>
      <w:r>
        <w:rPr>
          <w:w w:val="80"/>
          <w:sz w:val="20"/>
        </w:rPr>
        <w:t>luoghi</w:t>
      </w:r>
      <w:r w:rsidRPr="003D1C12">
        <w:rPr>
          <w:w w:val="80"/>
          <w:sz w:val="20"/>
        </w:rPr>
        <w:t xml:space="preserve"> </w:t>
      </w:r>
      <w:r>
        <w:rPr>
          <w:w w:val="80"/>
          <w:sz w:val="20"/>
        </w:rPr>
        <w:t>di</w:t>
      </w:r>
      <w:r w:rsidRPr="003D1C12">
        <w:rPr>
          <w:w w:val="80"/>
          <w:sz w:val="20"/>
        </w:rPr>
        <w:t xml:space="preserve"> </w:t>
      </w:r>
      <w:r>
        <w:rPr>
          <w:w w:val="80"/>
          <w:sz w:val="20"/>
        </w:rPr>
        <w:t>lavoro</w:t>
      </w:r>
      <w:r w:rsidRPr="003D1C12">
        <w:rPr>
          <w:w w:val="80"/>
          <w:sz w:val="20"/>
        </w:rPr>
        <w:t xml:space="preserve"> </w:t>
      </w:r>
      <w:r>
        <w:rPr>
          <w:w w:val="80"/>
          <w:sz w:val="20"/>
        </w:rPr>
        <w:t>e</w:t>
      </w:r>
      <w:r w:rsidRPr="003D1C12">
        <w:rPr>
          <w:w w:val="80"/>
          <w:sz w:val="20"/>
        </w:rPr>
        <w:t xml:space="preserve"> </w:t>
      </w:r>
      <w:r>
        <w:rPr>
          <w:w w:val="80"/>
          <w:sz w:val="20"/>
        </w:rPr>
        <w:t>alle</w:t>
      </w:r>
      <w:r w:rsidRPr="003D1C12">
        <w:rPr>
          <w:w w:val="80"/>
          <w:sz w:val="20"/>
        </w:rPr>
        <w:t xml:space="preserve"> </w:t>
      </w:r>
      <w:r>
        <w:rPr>
          <w:w w:val="80"/>
          <w:sz w:val="20"/>
        </w:rPr>
        <w:t>modalità</w:t>
      </w:r>
      <w:r w:rsidRPr="003D1C12">
        <w:rPr>
          <w:w w:val="80"/>
          <w:sz w:val="20"/>
        </w:rPr>
        <w:t xml:space="preserve"> di</w:t>
      </w:r>
    </w:p>
    <w:p w14:paraId="75B8657F" w14:textId="77777777" w:rsidR="004F3B2A" w:rsidRPr="003D1C12" w:rsidRDefault="00000000">
      <w:pPr>
        <w:pStyle w:val="Corpotesto"/>
        <w:spacing w:line="228" w:lineRule="exact"/>
        <w:ind w:left="861"/>
        <w:jc w:val="both"/>
        <w:rPr>
          <w:w w:val="80"/>
          <w:szCs w:val="22"/>
        </w:rPr>
      </w:pPr>
      <w:r w:rsidRPr="003D1C12">
        <w:rPr>
          <w:w w:val="80"/>
          <w:szCs w:val="22"/>
        </w:rPr>
        <w:t>intervento in situazioni di emergenza, che possano arrecare danno alle persone o all’ambiente;</w:t>
      </w:r>
    </w:p>
    <w:p w14:paraId="6E841EA7" w14:textId="77777777" w:rsidR="00FF0A74" w:rsidRPr="00FF0A74" w:rsidRDefault="00000000">
      <w:pPr>
        <w:pStyle w:val="Paragrafoelenco"/>
        <w:numPr>
          <w:ilvl w:val="0"/>
          <w:numId w:val="1"/>
        </w:numPr>
        <w:tabs>
          <w:tab w:val="left" w:pos="849"/>
          <w:tab w:val="left" w:pos="861"/>
        </w:tabs>
        <w:spacing w:before="3" w:line="237" w:lineRule="auto"/>
        <w:ind w:right="106" w:hanging="360"/>
        <w:rPr>
          <w:rFonts w:ascii="Arial" w:hAnsi="Arial"/>
          <w:b/>
          <w:sz w:val="20"/>
        </w:rPr>
      </w:pPr>
      <w:r>
        <w:rPr>
          <w:w w:val="80"/>
          <w:sz w:val="20"/>
        </w:rPr>
        <w:t>Determinazione del proprio Campo di Applicazione: “</w:t>
      </w:r>
      <w:r>
        <w:rPr>
          <w:rFonts w:ascii="Arial" w:hAnsi="Arial"/>
          <w:b/>
          <w:w w:val="80"/>
          <w:sz w:val="20"/>
        </w:rPr>
        <w:t>Progettazione e produzione di cellule prefabbricate per l'edilizia industriale</w:t>
      </w:r>
      <w:r>
        <w:rPr>
          <w:rFonts w:ascii="Arial" w:hAnsi="Arial"/>
          <w:b/>
          <w:spacing w:val="-1"/>
          <w:sz w:val="20"/>
        </w:rPr>
        <w:t xml:space="preserve"> </w:t>
      </w:r>
      <w:r>
        <w:rPr>
          <w:rFonts w:ascii="Arial" w:hAnsi="Arial"/>
          <w:b/>
          <w:w w:val="80"/>
          <w:sz w:val="20"/>
        </w:rPr>
        <w:t>e</w:t>
      </w:r>
      <w:r>
        <w:rPr>
          <w:rFonts w:ascii="Arial" w:hAnsi="Arial"/>
          <w:b/>
          <w:sz w:val="20"/>
        </w:rPr>
        <w:t xml:space="preserve"> </w:t>
      </w:r>
      <w:r>
        <w:rPr>
          <w:rFonts w:ascii="Arial" w:hAnsi="Arial"/>
          <w:b/>
          <w:w w:val="80"/>
          <w:sz w:val="20"/>
        </w:rPr>
        <w:t>civile</w:t>
      </w:r>
      <w:r>
        <w:rPr>
          <w:rFonts w:ascii="Arial" w:hAnsi="Arial"/>
          <w:b/>
          <w:spacing w:val="-1"/>
          <w:sz w:val="20"/>
        </w:rPr>
        <w:t xml:space="preserve"> </w:t>
      </w:r>
      <w:r>
        <w:rPr>
          <w:rFonts w:ascii="Arial" w:hAnsi="Arial"/>
          <w:b/>
          <w:w w:val="80"/>
          <w:sz w:val="20"/>
        </w:rPr>
        <w:t>e</w:t>
      </w:r>
      <w:r>
        <w:rPr>
          <w:rFonts w:ascii="Arial" w:hAnsi="Arial"/>
          <w:b/>
          <w:spacing w:val="-3"/>
          <w:sz w:val="20"/>
        </w:rPr>
        <w:t xml:space="preserve"> </w:t>
      </w:r>
      <w:r>
        <w:rPr>
          <w:rFonts w:ascii="Arial" w:hAnsi="Arial"/>
          <w:b/>
          <w:w w:val="80"/>
          <w:sz w:val="20"/>
        </w:rPr>
        <w:t>relative</w:t>
      </w:r>
      <w:r>
        <w:rPr>
          <w:rFonts w:ascii="Arial" w:hAnsi="Arial"/>
          <w:b/>
          <w:sz w:val="20"/>
        </w:rPr>
        <w:t xml:space="preserve"> </w:t>
      </w:r>
      <w:r>
        <w:rPr>
          <w:rFonts w:ascii="Arial" w:hAnsi="Arial"/>
          <w:b/>
          <w:w w:val="80"/>
          <w:sz w:val="20"/>
        </w:rPr>
        <w:t>opere</w:t>
      </w:r>
      <w:r>
        <w:rPr>
          <w:rFonts w:ascii="Arial" w:hAnsi="Arial"/>
          <w:b/>
          <w:spacing w:val="-1"/>
          <w:sz w:val="20"/>
        </w:rPr>
        <w:t xml:space="preserve"> </w:t>
      </w:r>
      <w:r>
        <w:rPr>
          <w:rFonts w:ascii="Arial" w:hAnsi="Arial"/>
          <w:b/>
          <w:w w:val="80"/>
          <w:sz w:val="20"/>
        </w:rPr>
        <w:t>di</w:t>
      </w:r>
      <w:r>
        <w:rPr>
          <w:rFonts w:ascii="Arial" w:hAnsi="Arial"/>
          <w:b/>
          <w:spacing w:val="-1"/>
          <w:sz w:val="20"/>
        </w:rPr>
        <w:t xml:space="preserve"> </w:t>
      </w:r>
      <w:r>
        <w:rPr>
          <w:rFonts w:ascii="Arial" w:hAnsi="Arial"/>
          <w:b/>
          <w:w w:val="80"/>
          <w:sz w:val="20"/>
        </w:rPr>
        <w:t>finitura</w:t>
      </w:r>
      <w:r>
        <w:rPr>
          <w:rFonts w:ascii="Arial" w:hAnsi="Arial"/>
          <w:b/>
          <w:spacing w:val="-1"/>
          <w:sz w:val="20"/>
        </w:rPr>
        <w:t xml:space="preserve"> </w:t>
      </w:r>
      <w:r>
        <w:rPr>
          <w:rFonts w:ascii="Arial" w:hAnsi="Arial"/>
          <w:b/>
          <w:w w:val="80"/>
          <w:sz w:val="20"/>
        </w:rPr>
        <w:t>edile</w:t>
      </w:r>
      <w:r>
        <w:rPr>
          <w:rFonts w:ascii="Arial" w:hAnsi="Arial"/>
          <w:b/>
          <w:sz w:val="20"/>
        </w:rPr>
        <w:t xml:space="preserve"> </w:t>
      </w:r>
      <w:r>
        <w:rPr>
          <w:rFonts w:ascii="Arial" w:hAnsi="Arial"/>
          <w:b/>
          <w:w w:val="80"/>
          <w:sz w:val="20"/>
        </w:rPr>
        <w:t>e</w:t>
      </w:r>
      <w:r>
        <w:rPr>
          <w:rFonts w:ascii="Arial" w:hAnsi="Arial"/>
          <w:b/>
          <w:spacing w:val="-3"/>
          <w:sz w:val="20"/>
        </w:rPr>
        <w:t xml:space="preserve"> </w:t>
      </w:r>
      <w:r>
        <w:rPr>
          <w:rFonts w:ascii="Arial" w:hAnsi="Arial"/>
          <w:b/>
          <w:w w:val="80"/>
          <w:sz w:val="20"/>
        </w:rPr>
        <w:t>di</w:t>
      </w:r>
      <w:r>
        <w:rPr>
          <w:rFonts w:ascii="Arial" w:hAnsi="Arial"/>
          <w:b/>
          <w:spacing w:val="-1"/>
          <w:sz w:val="20"/>
        </w:rPr>
        <w:t xml:space="preserve"> </w:t>
      </w:r>
      <w:r>
        <w:rPr>
          <w:rFonts w:ascii="Arial" w:hAnsi="Arial"/>
          <w:b/>
          <w:w w:val="80"/>
          <w:sz w:val="20"/>
        </w:rPr>
        <w:t>installazione</w:t>
      </w:r>
      <w:r>
        <w:rPr>
          <w:rFonts w:ascii="Arial" w:hAnsi="Arial"/>
          <w:b/>
          <w:spacing w:val="-1"/>
          <w:sz w:val="20"/>
        </w:rPr>
        <w:t xml:space="preserve"> </w:t>
      </w:r>
      <w:r>
        <w:rPr>
          <w:rFonts w:ascii="Arial" w:hAnsi="Arial"/>
          <w:b/>
          <w:w w:val="80"/>
          <w:sz w:val="20"/>
        </w:rPr>
        <w:t>di</w:t>
      </w:r>
      <w:r>
        <w:rPr>
          <w:rFonts w:ascii="Arial" w:hAnsi="Arial"/>
          <w:b/>
          <w:spacing w:val="-1"/>
          <w:sz w:val="20"/>
        </w:rPr>
        <w:t xml:space="preserve"> </w:t>
      </w:r>
      <w:r>
        <w:rPr>
          <w:rFonts w:ascii="Arial" w:hAnsi="Arial"/>
          <w:b/>
          <w:w w:val="80"/>
          <w:sz w:val="20"/>
        </w:rPr>
        <w:t>impianti</w:t>
      </w:r>
      <w:r>
        <w:rPr>
          <w:rFonts w:ascii="Arial" w:hAnsi="Arial"/>
          <w:b/>
          <w:spacing w:val="-1"/>
          <w:sz w:val="20"/>
        </w:rPr>
        <w:t xml:space="preserve"> </w:t>
      </w:r>
      <w:r>
        <w:rPr>
          <w:rFonts w:ascii="Arial" w:hAnsi="Arial"/>
          <w:b/>
          <w:w w:val="80"/>
          <w:sz w:val="20"/>
        </w:rPr>
        <w:t>elettrici,</w:t>
      </w:r>
      <w:r>
        <w:rPr>
          <w:rFonts w:ascii="Arial" w:hAnsi="Arial"/>
          <w:b/>
          <w:spacing w:val="-1"/>
          <w:sz w:val="20"/>
        </w:rPr>
        <w:t xml:space="preserve"> </w:t>
      </w:r>
      <w:r>
        <w:rPr>
          <w:rFonts w:ascii="Arial" w:hAnsi="Arial"/>
          <w:b/>
          <w:w w:val="80"/>
          <w:sz w:val="20"/>
        </w:rPr>
        <w:t>idrico-sanitari</w:t>
      </w:r>
      <w:r>
        <w:rPr>
          <w:rFonts w:ascii="Arial" w:hAnsi="Arial"/>
          <w:b/>
          <w:spacing w:val="-1"/>
          <w:sz w:val="20"/>
        </w:rPr>
        <w:t xml:space="preserve"> </w:t>
      </w:r>
      <w:r>
        <w:rPr>
          <w:rFonts w:ascii="Arial" w:hAnsi="Arial"/>
          <w:b/>
          <w:w w:val="80"/>
          <w:sz w:val="20"/>
        </w:rPr>
        <w:t>e</w:t>
      </w:r>
      <w:r>
        <w:rPr>
          <w:rFonts w:ascii="Arial" w:hAnsi="Arial"/>
          <w:b/>
          <w:sz w:val="20"/>
        </w:rPr>
        <w:t xml:space="preserve"> </w:t>
      </w:r>
      <w:r>
        <w:rPr>
          <w:rFonts w:ascii="Arial" w:hAnsi="Arial"/>
          <w:b/>
          <w:w w:val="80"/>
          <w:sz w:val="20"/>
        </w:rPr>
        <w:t>termici.</w:t>
      </w:r>
      <w:r>
        <w:rPr>
          <w:rFonts w:ascii="Arial" w:hAnsi="Arial"/>
          <w:b/>
          <w:spacing w:val="-1"/>
          <w:sz w:val="20"/>
        </w:rPr>
        <w:t xml:space="preserve"> </w:t>
      </w:r>
    </w:p>
    <w:p w14:paraId="3E1AA482" w14:textId="215C570C" w:rsidR="004F3B2A" w:rsidRDefault="00000000" w:rsidP="00FF0A74">
      <w:pPr>
        <w:pStyle w:val="Paragrafoelenco"/>
        <w:tabs>
          <w:tab w:val="left" w:pos="849"/>
          <w:tab w:val="left" w:pos="861"/>
        </w:tabs>
        <w:spacing w:before="3" w:line="237" w:lineRule="auto"/>
        <w:ind w:right="106" w:firstLine="0"/>
        <w:rPr>
          <w:rFonts w:ascii="Arial" w:hAnsi="Arial"/>
          <w:b/>
          <w:sz w:val="20"/>
        </w:rPr>
      </w:pPr>
      <w:r>
        <w:rPr>
          <w:rFonts w:ascii="Arial" w:hAnsi="Arial"/>
          <w:b/>
          <w:w w:val="80"/>
          <w:sz w:val="20"/>
        </w:rPr>
        <w:t>(EA</w:t>
      </w:r>
      <w:r>
        <w:rPr>
          <w:rFonts w:ascii="Arial" w:hAnsi="Arial"/>
          <w:b/>
          <w:spacing w:val="-1"/>
          <w:sz w:val="20"/>
        </w:rPr>
        <w:t xml:space="preserve"> </w:t>
      </w:r>
      <w:r>
        <w:rPr>
          <w:rFonts w:ascii="Arial" w:hAnsi="Arial"/>
          <w:b/>
          <w:w w:val="80"/>
          <w:sz w:val="20"/>
        </w:rPr>
        <w:t xml:space="preserve">16 </w:t>
      </w:r>
      <w:r>
        <w:rPr>
          <w:rFonts w:ascii="Arial" w:hAnsi="Arial"/>
          <w:b/>
          <w:w w:val="90"/>
          <w:sz w:val="20"/>
        </w:rPr>
        <w:t>– 28)”</w:t>
      </w:r>
    </w:p>
    <w:p w14:paraId="1F25F44F" w14:textId="77777777" w:rsidR="004F3B2A" w:rsidRPr="003D1C12" w:rsidRDefault="00000000">
      <w:pPr>
        <w:pStyle w:val="Paragrafoelenco"/>
        <w:numPr>
          <w:ilvl w:val="0"/>
          <w:numId w:val="1"/>
        </w:numPr>
        <w:tabs>
          <w:tab w:val="left" w:pos="848"/>
        </w:tabs>
        <w:spacing w:before="4"/>
        <w:ind w:left="848" w:hanging="347"/>
        <w:jc w:val="both"/>
        <w:rPr>
          <w:w w:val="80"/>
          <w:sz w:val="20"/>
        </w:rPr>
      </w:pPr>
      <w:r>
        <w:rPr>
          <w:w w:val="80"/>
          <w:sz w:val="20"/>
        </w:rPr>
        <w:t>Ridurre</w:t>
      </w:r>
      <w:r w:rsidRPr="003D1C12">
        <w:rPr>
          <w:w w:val="80"/>
          <w:sz w:val="20"/>
        </w:rPr>
        <w:t xml:space="preserve"> </w:t>
      </w:r>
      <w:r>
        <w:rPr>
          <w:w w:val="80"/>
          <w:sz w:val="20"/>
        </w:rPr>
        <w:t>gli</w:t>
      </w:r>
      <w:r w:rsidRPr="003D1C12">
        <w:rPr>
          <w:w w:val="80"/>
          <w:sz w:val="20"/>
        </w:rPr>
        <w:t xml:space="preserve"> </w:t>
      </w:r>
      <w:r>
        <w:rPr>
          <w:w w:val="80"/>
          <w:sz w:val="20"/>
        </w:rPr>
        <w:t>impatti</w:t>
      </w:r>
      <w:r w:rsidRPr="003D1C12">
        <w:rPr>
          <w:w w:val="80"/>
          <w:sz w:val="20"/>
        </w:rPr>
        <w:t xml:space="preserve"> </w:t>
      </w:r>
      <w:r>
        <w:rPr>
          <w:w w:val="80"/>
          <w:sz w:val="20"/>
        </w:rPr>
        <w:t>ambientali</w:t>
      </w:r>
      <w:r w:rsidRPr="003D1C12">
        <w:rPr>
          <w:w w:val="80"/>
          <w:sz w:val="20"/>
        </w:rPr>
        <w:t xml:space="preserve"> </w:t>
      </w:r>
      <w:r>
        <w:rPr>
          <w:w w:val="80"/>
          <w:sz w:val="20"/>
        </w:rPr>
        <w:t>negativi</w:t>
      </w:r>
      <w:r w:rsidRPr="003D1C12">
        <w:rPr>
          <w:w w:val="80"/>
          <w:sz w:val="20"/>
        </w:rPr>
        <w:t xml:space="preserve"> </w:t>
      </w:r>
      <w:r>
        <w:rPr>
          <w:w w:val="80"/>
          <w:sz w:val="20"/>
        </w:rPr>
        <w:t>generati</w:t>
      </w:r>
      <w:r w:rsidRPr="003D1C12">
        <w:rPr>
          <w:w w:val="80"/>
          <w:sz w:val="20"/>
        </w:rPr>
        <w:t xml:space="preserve"> </w:t>
      </w:r>
      <w:r>
        <w:rPr>
          <w:w w:val="80"/>
          <w:sz w:val="20"/>
        </w:rPr>
        <w:t>durante</w:t>
      </w:r>
      <w:r w:rsidRPr="003D1C12">
        <w:rPr>
          <w:w w:val="80"/>
          <w:sz w:val="20"/>
        </w:rPr>
        <w:t xml:space="preserve"> </w:t>
      </w:r>
      <w:r>
        <w:rPr>
          <w:w w:val="80"/>
          <w:sz w:val="20"/>
        </w:rPr>
        <w:t>lo</w:t>
      </w:r>
      <w:r w:rsidRPr="003D1C12">
        <w:rPr>
          <w:w w:val="80"/>
          <w:sz w:val="20"/>
        </w:rPr>
        <w:t xml:space="preserve"> </w:t>
      </w:r>
      <w:r>
        <w:rPr>
          <w:w w:val="80"/>
          <w:sz w:val="20"/>
        </w:rPr>
        <w:t>svolgimento</w:t>
      </w:r>
      <w:r w:rsidRPr="003D1C12">
        <w:rPr>
          <w:w w:val="80"/>
          <w:sz w:val="20"/>
        </w:rPr>
        <w:t xml:space="preserve"> </w:t>
      </w:r>
      <w:r>
        <w:rPr>
          <w:w w:val="80"/>
          <w:sz w:val="20"/>
        </w:rPr>
        <w:t>delle</w:t>
      </w:r>
      <w:r w:rsidRPr="003D1C12">
        <w:rPr>
          <w:w w:val="80"/>
          <w:sz w:val="20"/>
        </w:rPr>
        <w:t xml:space="preserve"> </w:t>
      </w:r>
      <w:r>
        <w:rPr>
          <w:w w:val="80"/>
          <w:sz w:val="20"/>
        </w:rPr>
        <w:t>attività</w:t>
      </w:r>
      <w:r w:rsidRPr="003D1C12">
        <w:rPr>
          <w:w w:val="80"/>
          <w:sz w:val="20"/>
        </w:rPr>
        <w:t xml:space="preserve"> </w:t>
      </w:r>
      <w:r>
        <w:rPr>
          <w:w w:val="80"/>
          <w:sz w:val="20"/>
        </w:rPr>
        <w:t>aziendali</w:t>
      </w:r>
      <w:r w:rsidRPr="003D1C12">
        <w:rPr>
          <w:w w:val="80"/>
          <w:sz w:val="20"/>
        </w:rPr>
        <w:t xml:space="preserve"> </w:t>
      </w:r>
      <w:r>
        <w:rPr>
          <w:w w:val="80"/>
          <w:sz w:val="20"/>
        </w:rPr>
        <w:t>attraverso</w:t>
      </w:r>
      <w:r w:rsidRPr="003D1C12">
        <w:rPr>
          <w:w w:val="80"/>
          <w:sz w:val="20"/>
        </w:rPr>
        <w:t xml:space="preserve"> </w:t>
      </w:r>
      <w:r>
        <w:rPr>
          <w:w w:val="80"/>
          <w:sz w:val="20"/>
        </w:rPr>
        <w:t>una</w:t>
      </w:r>
      <w:r w:rsidRPr="003D1C12">
        <w:rPr>
          <w:w w:val="80"/>
          <w:sz w:val="20"/>
        </w:rPr>
        <w:t xml:space="preserve"> </w:t>
      </w:r>
      <w:r>
        <w:rPr>
          <w:w w:val="80"/>
          <w:sz w:val="20"/>
        </w:rPr>
        <w:t>valutazione</w:t>
      </w:r>
      <w:r w:rsidRPr="003D1C12">
        <w:rPr>
          <w:w w:val="80"/>
          <w:sz w:val="20"/>
        </w:rPr>
        <w:t xml:space="preserve"> degli</w:t>
      </w:r>
    </w:p>
    <w:p w14:paraId="0E1A2F74" w14:textId="77777777" w:rsidR="004F3B2A" w:rsidRPr="003D1C12" w:rsidRDefault="00000000">
      <w:pPr>
        <w:pStyle w:val="Corpotesto"/>
        <w:spacing w:line="228" w:lineRule="exact"/>
        <w:ind w:left="861"/>
        <w:jc w:val="both"/>
        <w:rPr>
          <w:w w:val="80"/>
          <w:szCs w:val="22"/>
        </w:rPr>
      </w:pPr>
      <w:r w:rsidRPr="003D1C12">
        <w:rPr>
          <w:w w:val="80"/>
          <w:szCs w:val="22"/>
        </w:rPr>
        <w:t>stessi già in fase di progettazione e mediante un’accurata selezione, valutazione e sensibilizzazione dei fornitori ed appaltatori;</w:t>
      </w:r>
    </w:p>
    <w:p w14:paraId="42A5C089" w14:textId="77777777" w:rsidR="003D1C12" w:rsidRPr="00F9535F" w:rsidRDefault="00000000" w:rsidP="003D1C12">
      <w:pPr>
        <w:pStyle w:val="Paragrafoelenco"/>
        <w:numPr>
          <w:ilvl w:val="0"/>
          <w:numId w:val="1"/>
        </w:numPr>
        <w:tabs>
          <w:tab w:val="left" w:pos="848"/>
          <w:tab w:val="left" w:pos="861"/>
        </w:tabs>
        <w:spacing w:before="3" w:line="237" w:lineRule="auto"/>
        <w:ind w:right="27" w:hanging="360"/>
        <w:jc w:val="both"/>
        <w:rPr>
          <w:w w:val="80"/>
          <w:sz w:val="20"/>
        </w:rPr>
      </w:pPr>
      <w:r w:rsidRPr="003D1C12">
        <w:rPr>
          <w:w w:val="80"/>
          <w:sz w:val="20"/>
        </w:rPr>
        <w:t xml:space="preserve">Ricercare forme chiare di comunicazione interna e di canali di comunicazione verso l’esterno che diano evidenza di comportamenti </w:t>
      </w:r>
      <w:r w:rsidRPr="00F9535F">
        <w:rPr>
          <w:w w:val="80"/>
          <w:sz w:val="20"/>
        </w:rPr>
        <w:t>trasparenti e impostati sul rispetto e sulla collaborazione; ricercare la soddisfazione di tutti i portatori di interesse, interni ed esterni;</w:t>
      </w:r>
    </w:p>
    <w:p w14:paraId="7769D285" w14:textId="4922445F" w:rsidR="003D1C12" w:rsidRPr="00F9535F" w:rsidRDefault="003D1C12" w:rsidP="003D1C12">
      <w:pPr>
        <w:pStyle w:val="Paragrafoelenco"/>
        <w:numPr>
          <w:ilvl w:val="0"/>
          <w:numId w:val="1"/>
        </w:numPr>
        <w:tabs>
          <w:tab w:val="left" w:pos="848"/>
          <w:tab w:val="left" w:pos="861"/>
        </w:tabs>
        <w:spacing w:before="3" w:line="237" w:lineRule="auto"/>
        <w:ind w:right="27" w:hanging="360"/>
        <w:jc w:val="both"/>
        <w:rPr>
          <w:w w:val="80"/>
          <w:sz w:val="20"/>
        </w:rPr>
      </w:pPr>
      <w:r w:rsidRPr="00F9535F">
        <w:rPr>
          <w:w w:val="80"/>
          <w:sz w:val="20"/>
        </w:rPr>
        <w:t>Perseguire il miglioramento continuo delle prestazioni ambientali riducendo allo stesso tempo l’impatto sul cambiamento climatico con particolare riferimento a:</w:t>
      </w:r>
    </w:p>
    <w:p w14:paraId="31BE3419" w14:textId="3FDDCE88" w:rsidR="003D1C12" w:rsidRPr="00F9535F" w:rsidRDefault="003D1C12" w:rsidP="003D1C12">
      <w:pPr>
        <w:widowControl/>
        <w:numPr>
          <w:ilvl w:val="0"/>
          <w:numId w:val="4"/>
        </w:numPr>
        <w:tabs>
          <w:tab w:val="left" w:pos="709"/>
        </w:tabs>
        <w:autoSpaceDE/>
        <w:autoSpaceDN/>
        <w:spacing w:line="276" w:lineRule="auto"/>
        <w:jc w:val="both"/>
        <w:rPr>
          <w:w w:val="80"/>
          <w:sz w:val="20"/>
        </w:rPr>
      </w:pPr>
      <w:r w:rsidRPr="00F9535F">
        <w:rPr>
          <w:w w:val="80"/>
          <w:sz w:val="20"/>
        </w:rPr>
        <w:t>controllo delle emissioni di gas climalteranti</w:t>
      </w:r>
      <w:r w:rsidR="00FF0A74" w:rsidRPr="00F9535F">
        <w:rPr>
          <w:w w:val="80"/>
          <w:sz w:val="20"/>
        </w:rPr>
        <w:t xml:space="preserve">; </w:t>
      </w:r>
    </w:p>
    <w:p w14:paraId="68E17F9E" w14:textId="77777777" w:rsidR="003D1C12" w:rsidRPr="00F9535F" w:rsidRDefault="003D1C12" w:rsidP="003D1C12">
      <w:pPr>
        <w:widowControl/>
        <w:numPr>
          <w:ilvl w:val="0"/>
          <w:numId w:val="4"/>
        </w:numPr>
        <w:tabs>
          <w:tab w:val="left" w:pos="709"/>
        </w:tabs>
        <w:autoSpaceDE/>
        <w:autoSpaceDN/>
        <w:spacing w:line="276" w:lineRule="auto"/>
        <w:jc w:val="both"/>
        <w:rPr>
          <w:w w:val="80"/>
          <w:sz w:val="20"/>
        </w:rPr>
      </w:pPr>
      <w:r w:rsidRPr="00F9535F">
        <w:rPr>
          <w:w w:val="80"/>
          <w:sz w:val="20"/>
        </w:rPr>
        <w:t>riduzione dell’inquinamento atmosferico causato da automezzi aziendali e promuovendo la mobilità sostenibile;</w:t>
      </w:r>
    </w:p>
    <w:p w14:paraId="2DE9B6C0" w14:textId="77777777" w:rsidR="003D1C12" w:rsidRPr="00F9535F" w:rsidRDefault="003D1C12" w:rsidP="003D1C12">
      <w:pPr>
        <w:widowControl/>
        <w:numPr>
          <w:ilvl w:val="0"/>
          <w:numId w:val="4"/>
        </w:numPr>
        <w:tabs>
          <w:tab w:val="left" w:pos="709"/>
        </w:tabs>
        <w:autoSpaceDE/>
        <w:autoSpaceDN/>
        <w:spacing w:line="276" w:lineRule="auto"/>
        <w:jc w:val="both"/>
        <w:rPr>
          <w:w w:val="80"/>
          <w:sz w:val="20"/>
        </w:rPr>
      </w:pPr>
      <w:r w:rsidRPr="00F9535F">
        <w:rPr>
          <w:w w:val="80"/>
          <w:sz w:val="20"/>
        </w:rPr>
        <w:t>riduzione degli sprechi di energia, risorse idriche;</w:t>
      </w:r>
    </w:p>
    <w:p w14:paraId="7A14C23B" w14:textId="77777777" w:rsidR="003D1C12" w:rsidRPr="00F9535F" w:rsidRDefault="003D1C12" w:rsidP="003D1C12">
      <w:pPr>
        <w:widowControl/>
        <w:numPr>
          <w:ilvl w:val="0"/>
          <w:numId w:val="4"/>
        </w:numPr>
        <w:tabs>
          <w:tab w:val="left" w:pos="709"/>
        </w:tabs>
        <w:autoSpaceDE/>
        <w:autoSpaceDN/>
        <w:spacing w:line="276" w:lineRule="auto"/>
        <w:jc w:val="both"/>
        <w:rPr>
          <w:w w:val="80"/>
          <w:sz w:val="20"/>
        </w:rPr>
      </w:pPr>
      <w:r w:rsidRPr="00F9535F">
        <w:rPr>
          <w:w w:val="80"/>
          <w:sz w:val="20"/>
        </w:rPr>
        <w:t>diminuzione dell’uso di plastica, carta e altri materiali difficili da smaltire;</w:t>
      </w:r>
    </w:p>
    <w:p w14:paraId="096C5383" w14:textId="77777777" w:rsidR="003D1C12" w:rsidRPr="00F9535F" w:rsidRDefault="003D1C12" w:rsidP="003D1C12">
      <w:pPr>
        <w:widowControl/>
        <w:numPr>
          <w:ilvl w:val="0"/>
          <w:numId w:val="4"/>
        </w:numPr>
        <w:tabs>
          <w:tab w:val="left" w:pos="709"/>
        </w:tabs>
        <w:autoSpaceDE/>
        <w:autoSpaceDN/>
        <w:spacing w:line="276" w:lineRule="auto"/>
        <w:jc w:val="both"/>
        <w:rPr>
          <w:w w:val="80"/>
          <w:sz w:val="20"/>
        </w:rPr>
      </w:pPr>
      <w:r w:rsidRPr="00F9535F">
        <w:rPr>
          <w:w w:val="80"/>
          <w:sz w:val="20"/>
        </w:rPr>
        <w:t>corretta gestione dei rifiuti speciali e riduzione della frazione indifferenziata;</w:t>
      </w:r>
    </w:p>
    <w:p w14:paraId="05798657" w14:textId="77777777" w:rsidR="00FF0A74" w:rsidRPr="00F9535F" w:rsidRDefault="003D1C12" w:rsidP="00FF0A74">
      <w:pPr>
        <w:widowControl/>
        <w:numPr>
          <w:ilvl w:val="0"/>
          <w:numId w:val="4"/>
        </w:numPr>
        <w:tabs>
          <w:tab w:val="left" w:pos="709"/>
        </w:tabs>
        <w:autoSpaceDE/>
        <w:autoSpaceDN/>
        <w:spacing w:line="276" w:lineRule="auto"/>
        <w:jc w:val="both"/>
        <w:rPr>
          <w:w w:val="80"/>
          <w:sz w:val="20"/>
        </w:rPr>
      </w:pPr>
      <w:r w:rsidRPr="00F9535F">
        <w:rPr>
          <w:w w:val="80"/>
          <w:sz w:val="20"/>
        </w:rPr>
        <w:t>predilezione per fornitori che sostengono lo sviluppo sostenibile, ad esempio con produzione attraverso processi di riciclo;</w:t>
      </w:r>
    </w:p>
    <w:p w14:paraId="54A92128" w14:textId="0755E687" w:rsidR="003D1C12" w:rsidRPr="00F9535F" w:rsidRDefault="003D1C12" w:rsidP="00FF0A74">
      <w:pPr>
        <w:widowControl/>
        <w:numPr>
          <w:ilvl w:val="0"/>
          <w:numId w:val="4"/>
        </w:numPr>
        <w:tabs>
          <w:tab w:val="left" w:pos="709"/>
        </w:tabs>
        <w:autoSpaceDE/>
        <w:autoSpaceDN/>
        <w:spacing w:line="276" w:lineRule="auto"/>
        <w:jc w:val="both"/>
        <w:rPr>
          <w:w w:val="80"/>
          <w:sz w:val="20"/>
        </w:rPr>
      </w:pPr>
      <w:r w:rsidRPr="00F9535F">
        <w:rPr>
          <w:w w:val="80"/>
          <w:sz w:val="20"/>
        </w:rPr>
        <w:t>sensibilizzazione sui temi di politica ambientale a tutti i dipendenti dell’azienda</w:t>
      </w:r>
      <w:r w:rsidRPr="00F9535F">
        <w:rPr>
          <w:rFonts w:ascii="Arial Narrow" w:hAnsi="Arial Narrow"/>
        </w:rPr>
        <w:t>.</w:t>
      </w:r>
    </w:p>
    <w:p w14:paraId="63BA0F58" w14:textId="77777777" w:rsidR="004F3B2A" w:rsidRDefault="00000000">
      <w:pPr>
        <w:pStyle w:val="Paragrafoelenco"/>
        <w:numPr>
          <w:ilvl w:val="0"/>
          <w:numId w:val="1"/>
        </w:numPr>
        <w:tabs>
          <w:tab w:val="left" w:pos="848"/>
        </w:tabs>
        <w:spacing w:before="1" w:line="240" w:lineRule="auto"/>
        <w:ind w:left="848" w:hanging="347"/>
        <w:jc w:val="both"/>
        <w:rPr>
          <w:sz w:val="20"/>
        </w:rPr>
      </w:pPr>
      <w:r>
        <w:rPr>
          <w:w w:val="80"/>
          <w:sz w:val="20"/>
        </w:rPr>
        <w:t>Mantenere</w:t>
      </w:r>
      <w:r>
        <w:rPr>
          <w:spacing w:val="-8"/>
          <w:sz w:val="20"/>
        </w:rPr>
        <w:t xml:space="preserve"> </w:t>
      </w:r>
      <w:r>
        <w:rPr>
          <w:w w:val="80"/>
          <w:sz w:val="20"/>
        </w:rPr>
        <w:t>la</w:t>
      </w:r>
      <w:r>
        <w:rPr>
          <w:spacing w:val="-6"/>
          <w:sz w:val="20"/>
        </w:rPr>
        <w:t xml:space="preserve"> </w:t>
      </w:r>
      <w:r>
        <w:rPr>
          <w:w w:val="80"/>
          <w:sz w:val="20"/>
        </w:rPr>
        <w:t>certificazione</w:t>
      </w:r>
      <w:r>
        <w:rPr>
          <w:spacing w:val="-6"/>
          <w:sz w:val="20"/>
        </w:rPr>
        <w:t xml:space="preserve"> </w:t>
      </w:r>
      <w:r>
        <w:rPr>
          <w:w w:val="80"/>
          <w:sz w:val="20"/>
        </w:rPr>
        <w:t>del</w:t>
      </w:r>
      <w:r>
        <w:rPr>
          <w:spacing w:val="-7"/>
          <w:sz w:val="20"/>
        </w:rPr>
        <w:t xml:space="preserve"> </w:t>
      </w:r>
      <w:r>
        <w:rPr>
          <w:w w:val="80"/>
          <w:sz w:val="20"/>
        </w:rPr>
        <w:t>proprio</w:t>
      </w:r>
      <w:r>
        <w:rPr>
          <w:spacing w:val="-8"/>
          <w:sz w:val="20"/>
        </w:rPr>
        <w:t xml:space="preserve"> </w:t>
      </w:r>
      <w:r>
        <w:rPr>
          <w:w w:val="80"/>
          <w:sz w:val="20"/>
        </w:rPr>
        <w:t>Sistema</w:t>
      </w:r>
      <w:r>
        <w:rPr>
          <w:spacing w:val="-7"/>
          <w:sz w:val="20"/>
        </w:rPr>
        <w:t xml:space="preserve"> </w:t>
      </w:r>
      <w:r>
        <w:rPr>
          <w:w w:val="80"/>
          <w:sz w:val="20"/>
        </w:rPr>
        <w:t>di</w:t>
      </w:r>
      <w:r>
        <w:rPr>
          <w:spacing w:val="-7"/>
          <w:sz w:val="20"/>
        </w:rPr>
        <w:t xml:space="preserve"> </w:t>
      </w:r>
      <w:r>
        <w:rPr>
          <w:w w:val="80"/>
          <w:sz w:val="20"/>
        </w:rPr>
        <w:t>Gestione</w:t>
      </w:r>
      <w:r>
        <w:rPr>
          <w:spacing w:val="-3"/>
          <w:sz w:val="20"/>
        </w:rPr>
        <w:t xml:space="preserve"> </w:t>
      </w:r>
      <w:r>
        <w:rPr>
          <w:spacing w:val="-2"/>
          <w:w w:val="80"/>
          <w:sz w:val="20"/>
        </w:rPr>
        <w:t>Integrato.</w:t>
      </w:r>
    </w:p>
    <w:p w14:paraId="73EB9DEC" w14:textId="77777777" w:rsidR="004F3B2A" w:rsidRDefault="00000000">
      <w:pPr>
        <w:pStyle w:val="Corpotesto"/>
        <w:spacing w:before="227"/>
      </w:pPr>
      <w:r>
        <w:rPr>
          <w:w w:val="80"/>
        </w:rPr>
        <w:t>La</w:t>
      </w:r>
      <w:r>
        <w:rPr>
          <w:spacing w:val="-7"/>
        </w:rPr>
        <w:t xml:space="preserve"> </w:t>
      </w:r>
      <w:r>
        <w:rPr>
          <w:w w:val="80"/>
        </w:rPr>
        <w:t>politica</w:t>
      </w:r>
      <w:r>
        <w:rPr>
          <w:spacing w:val="-8"/>
        </w:rPr>
        <w:t xml:space="preserve"> </w:t>
      </w:r>
      <w:r>
        <w:rPr>
          <w:w w:val="80"/>
        </w:rPr>
        <w:t>del</w:t>
      </w:r>
      <w:r>
        <w:rPr>
          <w:spacing w:val="-5"/>
        </w:rPr>
        <w:t xml:space="preserve"> </w:t>
      </w:r>
      <w:r>
        <w:rPr>
          <w:w w:val="80"/>
        </w:rPr>
        <w:t>Sistema</w:t>
      </w:r>
      <w:r>
        <w:rPr>
          <w:spacing w:val="-8"/>
        </w:rPr>
        <w:t xml:space="preserve"> </w:t>
      </w:r>
      <w:r>
        <w:rPr>
          <w:w w:val="80"/>
        </w:rPr>
        <w:t>di</w:t>
      </w:r>
      <w:r>
        <w:rPr>
          <w:spacing w:val="-8"/>
        </w:rPr>
        <w:t xml:space="preserve"> </w:t>
      </w:r>
      <w:r>
        <w:rPr>
          <w:w w:val="80"/>
        </w:rPr>
        <w:t>Gestione</w:t>
      </w:r>
      <w:r>
        <w:rPr>
          <w:spacing w:val="-8"/>
        </w:rPr>
        <w:t xml:space="preserve"> </w:t>
      </w:r>
      <w:r>
        <w:rPr>
          <w:w w:val="80"/>
        </w:rPr>
        <w:t>Integrato</w:t>
      </w:r>
      <w:r>
        <w:rPr>
          <w:spacing w:val="-5"/>
        </w:rPr>
        <w:t xml:space="preserve"> </w:t>
      </w:r>
      <w:r>
        <w:rPr>
          <w:w w:val="80"/>
        </w:rPr>
        <w:t>si</w:t>
      </w:r>
      <w:r>
        <w:rPr>
          <w:spacing w:val="-8"/>
        </w:rPr>
        <w:t xml:space="preserve"> </w:t>
      </w:r>
      <w:r>
        <w:rPr>
          <w:w w:val="80"/>
        </w:rPr>
        <w:t>fonda</w:t>
      </w:r>
      <w:r>
        <w:rPr>
          <w:spacing w:val="-7"/>
        </w:rPr>
        <w:t xml:space="preserve"> </w:t>
      </w:r>
      <w:r>
        <w:rPr>
          <w:w w:val="80"/>
        </w:rPr>
        <w:t>sui</w:t>
      </w:r>
      <w:r>
        <w:rPr>
          <w:spacing w:val="-8"/>
        </w:rPr>
        <w:t xml:space="preserve"> </w:t>
      </w:r>
      <w:r>
        <w:rPr>
          <w:w w:val="80"/>
        </w:rPr>
        <w:t>seguenti</w:t>
      </w:r>
      <w:r>
        <w:rPr>
          <w:spacing w:val="-8"/>
        </w:rPr>
        <w:t xml:space="preserve"> </w:t>
      </w:r>
      <w:r>
        <w:rPr>
          <w:w w:val="80"/>
        </w:rPr>
        <w:t>concetti</w:t>
      </w:r>
      <w:r>
        <w:rPr>
          <w:spacing w:val="-8"/>
        </w:rPr>
        <w:t xml:space="preserve"> </w:t>
      </w:r>
      <w:r>
        <w:rPr>
          <w:spacing w:val="-2"/>
          <w:w w:val="80"/>
        </w:rPr>
        <w:t>generali:</w:t>
      </w:r>
    </w:p>
    <w:p w14:paraId="311669B6" w14:textId="77777777" w:rsidR="004F3B2A" w:rsidRDefault="00000000">
      <w:pPr>
        <w:pStyle w:val="Paragrafoelenco"/>
        <w:numPr>
          <w:ilvl w:val="1"/>
          <w:numId w:val="1"/>
        </w:numPr>
        <w:tabs>
          <w:tab w:val="left" w:pos="993"/>
        </w:tabs>
        <w:spacing w:before="1" w:line="229" w:lineRule="exact"/>
        <w:rPr>
          <w:sz w:val="20"/>
        </w:rPr>
      </w:pPr>
      <w:r>
        <w:rPr>
          <w:w w:val="80"/>
          <w:sz w:val="20"/>
        </w:rPr>
        <w:t>Partecipazione</w:t>
      </w:r>
      <w:r>
        <w:rPr>
          <w:spacing w:val="-8"/>
          <w:sz w:val="20"/>
        </w:rPr>
        <w:t xml:space="preserve"> </w:t>
      </w:r>
      <w:r>
        <w:rPr>
          <w:w w:val="80"/>
          <w:sz w:val="20"/>
        </w:rPr>
        <w:t>e</w:t>
      </w:r>
      <w:r>
        <w:rPr>
          <w:spacing w:val="-8"/>
          <w:sz w:val="20"/>
        </w:rPr>
        <w:t xml:space="preserve"> </w:t>
      </w:r>
      <w:r>
        <w:rPr>
          <w:w w:val="80"/>
          <w:sz w:val="20"/>
        </w:rPr>
        <w:t>coinvolgimento</w:t>
      </w:r>
      <w:r>
        <w:rPr>
          <w:spacing w:val="-5"/>
          <w:sz w:val="20"/>
        </w:rPr>
        <w:t xml:space="preserve"> </w:t>
      </w:r>
      <w:r>
        <w:rPr>
          <w:w w:val="80"/>
          <w:sz w:val="20"/>
        </w:rPr>
        <w:t>a</w:t>
      </w:r>
      <w:r>
        <w:rPr>
          <w:spacing w:val="-9"/>
          <w:sz w:val="20"/>
        </w:rPr>
        <w:t xml:space="preserve"> </w:t>
      </w:r>
      <w:r>
        <w:rPr>
          <w:w w:val="80"/>
          <w:sz w:val="20"/>
        </w:rPr>
        <w:t>tutti</w:t>
      </w:r>
      <w:r>
        <w:rPr>
          <w:spacing w:val="-8"/>
          <w:sz w:val="20"/>
        </w:rPr>
        <w:t xml:space="preserve"> </w:t>
      </w:r>
      <w:r>
        <w:rPr>
          <w:w w:val="80"/>
          <w:sz w:val="20"/>
        </w:rPr>
        <w:t>i</w:t>
      </w:r>
      <w:r>
        <w:rPr>
          <w:spacing w:val="-9"/>
          <w:sz w:val="20"/>
        </w:rPr>
        <w:t xml:space="preserve"> </w:t>
      </w:r>
      <w:r>
        <w:rPr>
          <w:w w:val="80"/>
          <w:sz w:val="20"/>
        </w:rPr>
        <w:t>livelli,</w:t>
      </w:r>
      <w:r>
        <w:rPr>
          <w:spacing w:val="-5"/>
          <w:sz w:val="20"/>
        </w:rPr>
        <w:t xml:space="preserve"> </w:t>
      </w:r>
      <w:r>
        <w:rPr>
          <w:w w:val="80"/>
          <w:sz w:val="20"/>
        </w:rPr>
        <w:t>in</w:t>
      </w:r>
      <w:r>
        <w:rPr>
          <w:spacing w:val="-9"/>
          <w:sz w:val="20"/>
        </w:rPr>
        <w:t xml:space="preserve"> </w:t>
      </w:r>
      <w:r>
        <w:rPr>
          <w:w w:val="80"/>
          <w:sz w:val="20"/>
        </w:rPr>
        <w:t>base</w:t>
      </w:r>
      <w:r>
        <w:rPr>
          <w:spacing w:val="-8"/>
          <w:sz w:val="20"/>
        </w:rPr>
        <w:t xml:space="preserve"> </w:t>
      </w:r>
      <w:r>
        <w:rPr>
          <w:w w:val="80"/>
          <w:sz w:val="20"/>
        </w:rPr>
        <w:t>alla</w:t>
      </w:r>
      <w:r>
        <w:rPr>
          <w:spacing w:val="-8"/>
          <w:sz w:val="20"/>
        </w:rPr>
        <w:t xml:space="preserve"> </w:t>
      </w:r>
      <w:r>
        <w:rPr>
          <w:w w:val="80"/>
          <w:sz w:val="20"/>
        </w:rPr>
        <w:t>criticità</w:t>
      </w:r>
      <w:r>
        <w:rPr>
          <w:spacing w:val="-6"/>
          <w:sz w:val="20"/>
        </w:rPr>
        <w:t xml:space="preserve"> </w:t>
      </w:r>
      <w:r>
        <w:rPr>
          <w:w w:val="80"/>
          <w:sz w:val="20"/>
        </w:rPr>
        <w:t>dei</w:t>
      </w:r>
      <w:r>
        <w:rPr>
          <w:spacing w:val="-8"/>
          <w:sz w:val="20"/>
        </w:rPr>
        <w:t xml:space="preserve"> </w:t>
      </w:r>
      <w:r>
        <w:rPr>
          <w:w w:val="80"/>
          <w:sz w:val="20"/>
        </w:rPr>
        <w:t>compiti</w:t>
      </w:r>
      <w:r>
        <w:rPr>
          <w:spacing w:val="-9"/>
          <w:sz w:val="20"/>
        </w:rPr>
        <w:t xml:space="preserve"> </w:t>
      </w:r>
      <w:r>
        <w:rPr>
          <w:w w:val="80"/>
          <w:sz w:val="20"/>
        </w:rPr>
        <w:t>e</w:t>
      </w:r>
      <w:r>
        <w:rPr>
          <w:spacing w:val="-7"/>
          <w:sz w:val="20"/>
        </w:rPr>
        <w:t xml:space="preserve"> </w:t>
      </w:r>
      <w:r>
        <w:rPr>
          <w:w w:val="80"/>
          <w:sz w:val="20"/>
        </w:rPr>
        <w:t>responsabilità</w:t>
      </w:r>
      <w:r>
        <w:rPr>
          <w:spacing w:val="-8"/>
          <w:sz w:val="20"/>
        </w:rPr>
        <w:t xml:space="preserve"> </w:t>
      </w:r>
      <w:r>
        <w:rPr>
          <w:w w:val="80"/>
          <w:sz w:val="20"/>
        </w:rPr>
        <w:t>di</w:t>
      </w:r>
      <w:r>
        <w:rPr>
          <w:spacing w:val="-9"/>
          <w:sz w:val="20"/>
        </w:rPr>
        <w:t xml:space="preserve"> </w:t>
      </w:r>
      <w:r>
        <w:rPr>
          <w:w w:val="80"/>
          <w:sz w:val="20"/>
        </w:rPr>
        <w:t>ciascun</w:t>
      </w:r>
      <w:r>
        <w:rPr>
          <w:spacing w:val="-7"/>
          <w:sz w:val="20"/>
        </w:rPr>
        <w:t xml:space="preserve"> </w:t>
      </w:r>
      <w:r>
        <w:rPr>
          <w:spacing w:val="-2"/>
          <w:w w:val="80"/>
          <w:sz w:val="20"/>
        </w:rPr>
        <w:t>operatore;</w:t>
      </w:r>
    </w:p>
    <w:p w14:paraId="43E23213" w14:textId="77777777" w:rsidR="004F3B2A" w:rsidRDefault="00000000">
      <w:pPr>
        <w:pStyle w:val="Paragrafoelenco"/>
        <w:numPr>
          <w:ilvl w:val="1"/>
          <w:numId w:val="1"/>
        </w:numPr>
        <w:tabs>
          <w:tab w:val="left" w:pos="993"/>
        </w:tabs>
        <w:spacing w:line="240" w:lineRule="auto"/>
        <w:ind w:right="27"/>
        <w:rPr>
          <w:sz w:val="20"/>
        </w:rPr>
      </w:pPr>
      <w:r>
        <w:rPr>
          <w:w w:val="80"/>
          <w:sz w:val="20"/>
        </w:rPr>
        <w:t xml:space="preserve">Miglioramento continuo, sia nei riguardi del soddisfacimento dei requisiti del cliente sia nei riguardi dell’efficacia del Sistema di </w:t>
      </w:r>
      <w:r w:rsidRPr="003D1C12">
        <w:rPr>
          <w:w w:val="80"/>
          <w:sz w:val="20"/>
          <w:szCs w:val="20"/>
        </w:rPr>
        <w:t>Gestione Integrato;</w:t>
      </w:r>
    </w:p>
    <w:p w14:paraId="57A7DD44" w14:textId="77777777" w:rsidR="004F3B2A" w:rsidRDefault="00000000">
      <w:pPr>
        <w:pStyle w:val="Paragrafoelenco"/>
        <w:numPr>
          <w:ilvl w:val="1"/>
          <w:numId w:val="1"/>
        </w:numPr>
        <w:tabs>
          <w:tab w:val="left" w:pos="993"/>
        </w:tabs>
        <w:spacing w:line="228" w:lineRule="exact"/>
        <w:rPr>
          <w:sz w:val="20"/>
        </w:rPr>
      </w:pPr>
      <w:r>
        <w:rPr>
          <w:w w:val="80"/>
          <w:sz w:val="20"/>
        </w:rPr>
        <w:t>Pianificazione</w:t>
      </w:r>
      <w:r>
        <w:rPr>
          <w:spacing w:val="-8"/>
          <w:sz w:val="20"/>
        </w:rPr>
        <w:t xml:space="preserve"> </w:t>
      </w:r>
      <w:r>
        <w:rPr>
          <w:w w:val="80"/>
          <w:sz w:val="20"/>
        </w:rPr>
        <w:t>e</w:t>
      </w:r>
      <w:r>
        <w:rPr>
          <w:spacing w:val="-7"/>
          <w:sz w:val="20"/>
        </w:rPr>
        <w:t xml:space="preserve"> </w:t>
      </w:r>
      <w:r>
        <w:rPr>
          <w:w w:val="80"/>
          <w:sz w:val="20"/>
        </w:rPr>
        <w:t>riesame</w:t>
      </w:r>
      <w:r>
        <w:rPr>
          <w:spacing w:val="-8"/>
          <w:sz w:val="20"/>
        </w:rPr>
        <w:t xml:space="preserve"> </w:t>
      </w:r>
      <w:r>
        <w:rPr>
          <w:w w:val="80"/>
          <w:sz w:val="20"/>
        </w:rPr>
        <w:t>degli</w:t>
      </w:r>
      <w:r>
        <w:rPr>
          <w:spacing w:val="-9"/>
          <w:sz w:val="20"/>
        </w:rPr>
        <w:t xml:space="preserve"> </w:t>
      </w:r>
      <w:r>
        <w:rPr>
          <w:w w:val="80"/>
          <w:sz w:val="20"/>
        </w:rPr>
        <w:t>obiettivi</w:t>
      </w:r>
      <w:r>
        <w:rPr>
          <w:spacing w:val="-6"/>
          <w:sz w:val="20"/>
        </w:rPr>
        <w:t xml:space="preserve"> </w:t>
      </w:r>
      <w:r>
        <w:rPr>
          <w:spacing w:val="-2"/>
          <w:w w:val="80"/>
          <w:sz w:val="20"/>
        </w:rPr>
        <w:t>aziendali.</w:t>
      </w:r>
    </w:p>
    <w:p w14:paraId="5DE055CA" w14:textId="592FC1F9" w:rsidR="004F3B2A" w:rsidRPr="003D1C12" w:rsidRDefault="003D1C12">
      <w:pPr>
        <w:pStyle w:val="Corpotesto"/>
        <w:spacing w:before="219" w:line="220" w:lineRule="auto"/>
        <w:ind w:right="26"/>
        <w:jc w:val="both"/>
        <w:rPr>
          <w:spacing w:val="-2"/>
          <w:w w:val="80"/>
          <w:szCs w:val="22"/>
        </w:rPr>
      </w:pPr>
      <w:r w:rsidRPr="003D1C12">
        <w:rPr>
          <w:spacing w:val="-2"/>
          <w:w w:val="80"/>
          <w:szCs w:val="22"/>
        </w:rPr>
        <w:t>In particolare, gli obiettivi aziendali e le risorse impiegate per il loro raggiungimento sono definiti dalla Direzione, su base annuale, nel Riesame del SGI, e possono essere aggiornati in relazione a variazioni organizzative e di processo, o a scelte strategiche relative alla politica di mercato dell’Impresa.</w:t>
      </w:r>
    </w:p>
    <w:p w14:paraId="0248094B" w14:textId="77777777" w:rsidR="004F3B2A" w:rsidRPr="003D1C12" w:rsidRDefault="00000000">
      <w:pPr>
        <w:pStyle w:val="Corpotesto"/>
        <w:spacing w:before="226"/>
        <w:rPr>
          <w:spacing w:val="-2"/>
          <w:w w:val="80"/>
          <w:szCs w:val="22"/>
        </w:rPr>
      </w:pPr>
      <w:r w:rsidRPr="003D1C12">
        <w:rPr>
          <w:spacing w:val="-2"/>
          <w:w w:val="80"/>
          <w:szCs w:val="22"/>
        </w:rPr>
        <w:t>Il raggiungimento di tali obiettivi viene monitorato sulla base di parametri concreti e misurabili (indicatori), al fine di poterne valutare in modo obiettivo il raggiungimento e prendere decisioni basate su dati di fatto.</w:t>
      </w:r>
    </w:p>
    <w:p w14:paraId="20992CBC" w14:textId="77777777" w:rsidR="004F3B2A" w:rsidRPr="003D1C12" w:rsidRDefault="00000000">
      <w:pPr>
        <w:pStyle w:val="Corpotesto"/>
        <w:rPr>
          <w:spacing w:val="-2"/>
          <w:w w:val="80"/>
          <w:szCs w:val="22"/>
        </w:rPr>
      </w:pPr>
      <w:r w:rsidRPr="003D1C12">
        <w:rPr>
          <w:spacing w:val="-2"/>
          <w:w w:val="80"/>
          <w:szCs w:val="22"/>
        </w:rPr>
        <w:t>Gli indicatori sono stabiliti dalla Direzione e sono quelli strategici per il controllo dei processi. La Direzione vuole coinvolgere le funzioni aziendali interessate, sia in fase di definizione degli indicatori che in fase di monitoraggio dei dati.</w:t>
      </w:r>
    </w:p>
    <w:p w14:paraId="2F55DB67" w14:textId="77777777" w:rsidR="004F3B2A" w:rsidRDefault="00000000">
      <w:pPr>
        <w:pStyle w:val="Corpotesto"/>
        <w:spacing w:before="228"/>
        <w:ind w:right="24"/>
        <w:jc w:val="both"/>
        <w:rPr>
          <w:spacing w:val="-2"/>
          <w:w w:val="80"/>
          <w:szCs w:val="22"/>
        </w:rPr>
      </w:pPr>
      <w:r w:rsidRPr="003D1C12">
        <w:rPr>
          <w:spacing w:val="-2"/>
          <w:w w:val="80"/>
          <w:szCs w:val="22"/>
        </w:rPr>
        <w:t>La Direzione ha la responsabilità della gestione dei processi aziendali, della definizione di indicatori strategicamente interessanti e importanti, e dell’assunzione di conseguenti decisioni basate sull’oggettività dei dati raccolti. A tutti gli operatori è richiesto un contributo non solo operativo ma anche qualitativo e propositivo in funzione del ruolo ricoperto in azienda. Dato che la reale attuazione del Sistema non può prescindere dal coinvolgimento di ciascuno, proporzionalmente all’autorità e responsabilità possedute, tali partecipazione e interessamento non sono delegabili.</w:t>
      </w:r>
    </w:p>
    <w:p w14:paraId="6013DF92" w14:textId="77777777" w:rsidR="003D1C12" w:rsidRPr="003D1C12" w:rsidRDefault="003D1C12" w:rsidP="00FF0A74">
      <w:pPr>
        <w:pStyle w:val="Corpotesto"/>
        <w:spacing w:before="228"/>
        <w:ind w:left="0" w:right="24"/>
        <w:jc w:val="both"/>
        <w:rPr>
          <w:spacing w:val="-2"/>
          <w:w w:val="80"/>
          <w:szCs w:val="22"/>
        </w:rPr>
      </w:pPr>
    </w:p>
    <w:p w14:paraId="0BCEC441" w14:textId="77777777" w:rsidR="004F3B2A" w:rsidRPr="003D1C12" w:rsidRDefault="00000000">
      <w:pPr>
        <w:pStyle w:val="Corpotesto"/>
        <w:ind w:right="22"/>
        <w:jc w:val="both"/>
        <w:rPr>
          <w:spacing w:val="-2"/>
          <w:w w:val="80"/>
          <w:szCs w:val="22"/>
        </w:rPr>
      </w:pPr>
      <w:r w:rsidRPr="003D1C12">
        <w:rPr>
          <w:spacing w:val="-2"/>
          <w:w w:val="80"/>
          <w:szCs w:val="22"/>
        </w:rPr>
        <w:t>Il raggiungimento degli obiettivi prefissati ed il miglioramento continuo sono possibili se ciascun operatore si impegna nell’acquisizione di una mentalità rigorosa nel lavoro, finalizzata alla soddisfazione dei requisiti espressi e impliciti del cliente, al rispetto dei requisiti legali applicabili e degli altri requisiti sottoscritti dall’organizzazione in materia di qualità, ambiente e di salute e sicurezza nei luoghi di lavoro.</w:t>
      </w:r>
    </w:p>
    <w:p w14:paraId="164BB02E" w14:textId="77777777" w:rsidR="004F3B2A" w:rsidRPr="003D1C12" w:rsidRDefault="00000000">
      <w:pPr>
        <w:pStyle w:val="Corpotesto"/>
        <w:ind w:right="28"/>
        <w:jc w:val="both"/>
        <w:rPr>
          <w:spacing w:val="-2"/>
          <w:w w:val="80"/>
          <w:szCs w:val="22"/>
        </w:rPr>
      </w:pPr>
      <w:r w:rsidRPr="003D1C12">
        <w:rPr>
          <w:spacing w:val="-2"/>
          <w:w w:val="80"/>
          <w:szCs w:val="22"/>
        </w:rPr>
        <w:t xml:space="preserve">I responsabili di tutti gli uffici dell’Impresa hanno la diretta responsabilità dell’attuazione, nelle rispettive aree di competenza all’interno dei processi aziendali, di quanto previsto dai pertinenti strumenti del Sistema di Gestione Integrato. Ciascuno ha inoltre la responsabilità di proporre variazioni </w:t>
      </w:r>
      <w:r w:rsidRPr="003D1C12">
        <w:rPr>
          <w:spacing w:val="-2"/>
          <w:w w:val="80"/>
          <w:szCs w:val="22"/>
        </w:rPr>
        <w:lastRenderedPageBreak/>
        <w:t>agli strumenti del Sistema di Gestione Integrato nell’ottica del miglioramento continuo, o nel caso in cui quanto attuato non coincida o sia coerente con quanto dichiarato.</w:t>
      </w:r>
    </w:p>
    <w:p w14:paraId="6CB4CB22" w14:textId="77777777" w:rsidR="004F3B2A" w:rsidRDefault="004F3B2A">
      <w:pPr>
        <w:pStyle w:val="Corpotesto"/>
        <w:spacing w:before="109"/>
        <w:ind w:left="0"/>
      </w:pPr>
    </w:p>
    <w:p w14:paraId="6EE1B9F4" w14:textId="77777777" w:rsidR="004F3B2A" w:rsidRPr="003D1C12" w:rsidRDefault="00000000">
      <w:pPr>
        <w:pStyle w:val="Corpotesto"/>
        <w:spacing w:line="213" w:lineRule="auto"/>
        <w:ind w:right="22"/>
        <w:jc w:val="both"/>
        <w:rPr>
          <w:spacing w:val="-2"/>
          <w:w w:val="80"/>
          <w:szCs w:val="22"/>
        </w:rPr>
      </w:pPr>
      <w:r w:rsidRPr="003D1C12">
        <w:rPr>
          <w:spacing w:val="-2"/>
          <w:w w:val="80"/>
          <w:szCs w:val="22"/>
        </w:rPr>
        <w:t xml:space="preserve">Tutto il personale è quindi reso consapevole di operare all’interno di un Sistema che ha come scopo l’attuazione di tale politica, con la quale </w:t>
      </w:r>
      <w:r w:rsidRPr="003D1C12">
        <w:rPr>
          <w:b/>
          <w:bCs/>
          <w:spacing w:val="-2"/>
          <w:w w:val="80"/>
          <w:szCs w:val="22"/>
        </w:rPr>
        <w:t>EUROCOMPONENTS S.P.A. si</w:t>
      </w:r>
      <w:r w:rsidRPr="003D1C12">
        <w:rPr>
          <w:spacing w:val="-2"/>
          <w:w w:val="80"/>
          <w:szCs w:val="22"/>
        </w:rPr>
        <w:t xml:space="preserve"> impegna pertanto a:</w:t>
      </w:r>
    </w:p>
    <w:p w14:paraId="64A7C757" w14:textId="77777777" w:rsidR="004F3B2A" w:rsidRPr="003D1C12" w:rsidRDefault="00000000">
      <w:pPr>
        <w:pStyle w:val="Paragrafoelenco"/>
        <w:numPr>
          <w:ilvl w:val="0"/>
          <w:numId w:val="1"/>
        </w:numPr>
        <w:tabs>
          <w:tab w:val="left" w:pos="849"/>
          <w:tab w:val="left" w:pos="861"/>
        </w:tabs>
        <w:spacing w:before="4" w:line="235" w:lineRule="auto"/>
        <w:ind w:right="29" w:hanging="360"/>
        <w:rPr>
          <w:spacing w:val="-2"/>
          <w:w w:val="80"/>
          <w:sz w:val="20"/>
        </w:rPr>
      </w:pPr>
      <w:r w:rsidRPr="003D1C12">
        <w:rPr>
          <w:spacing w:val="-2"/>
          <w:w w:val="80"/>
          <w:sz w:val="20"/>
        </w:rPr>
        <w:t>perseguire il miglioramento continuo delle proprie prestazioni attraverso la definizione di obiettivi e traguardi e la misurazione dei progressi ottenuti;</w:t>
      </w:r>
    </w:p>
    <w:p w14:paraId="13973EA2" w14:textId="77777777" w:rsidR="004F3B2A" w:rsidRPr="003D1C12" w:rsidRDefault="00000000">
      <w:pPr>
        <w:pStyle w:val="Paragrafoelenco"/>
        <w:numPr>
          <w:ilvl w:val="0"/>
          <w:numId w:val="1"/>
        </w:numPr>
        <w:tabs>
          <w:tab w:val="left" w:pos="849"/>
        </w:tabs>
        <w:spacing w:before="3"/>
        <w:ind w:left="849"/>
        <w:rPr>
          <w:spacing w:val="-2"/>
          <w:w w:val="80"/>
          <w:sz w:val="20"/>
        </w:rPr>
      </w:pPr>
      <w:r w:rsidRPr="003D1C12">
        <w:rPr>
          <w:spacing w:val="-2"/>
          <w:w w:val="80"/>
          <w:sz w:val="20"/>
        </w:rPr>
        <w:t xml:space="preserve">prevenire l’inquinamento minimizzando, dove tecnicamente possibile ed economicamente sostenibile, ogni impatto </w:t>
      </w:r>
      <w:r>
        <w:rPr>
          <w:spacing w:val="-2"/>
          <w:w w:val="80"/>
          <w:sz w:val="20"/>
        </w:rPr>
        <w:t>negativo</w:t>
      </w:r>
    </w:p>
    <w:p w14:paraId="2C4A8127" w14:textId="77777777" w:rsidR="004F3B2A" w:rsidRPr="003D1C12" w:rsidRDefault="00000000">
      <w:pPr>
        <w:pStyle w:val="Corpotesto"/>
        <w:spacing w:line="228" w:lineRule="exact"/>
        <w:ind w:left="861"/>
        <w:rPr>
          <w:spacing w:val="-2"/>
          <w:w w:val="80"/>
          <w:szCs w:val="22"/>
        </w:rPr>
      </w:pPr>
      <w:r w:rsidRPr="003D1C12">
        <w:rPr>
          <w:spacing w:val="-2"/>
          <w:w w:val="80"/>
          <w:szCs w:val="22"/>
        </w:rPr>
        <w:t>verso l’ambiente delle proprie attività, prodotti e servizi;</w:t>
      </w:r>
    </w:p>
    <w:p w14:paraId="414986C4" w14:textId="77777777" w:rsidR="004F3B2A" w:rsidRDefault="00000000">
      <w:pPr>
        <w:pStyle w:val="Paragrafoelenco"/>
        <w:numPr>
          <w:ilvl w:val="0"/>
          <w:numId w:val="1"/>
        </w:numPr>
        <w:tabs>
          <w:tab w:val="left" w:pos="849"/>
          <w:tab w:val="left" w:pos="861"/>
        </w:tabs>
        <w:spacing w:before="5" w:line="235" w:lineRule="auto"/>
        <w:ind w:right="29" w:hanging="360"/>
        <w:rPr>
          <w:sz w:val="20"/>
        </w:rPr>
      </w:pPr>
      <w:r w:rsidRPr="003D1C12">
        <w:rPr>
          <w:spacing w:val="-2"/>
          <w:w w:val="80"/>
          <w:sz w:val="20"/>
        </w:rPr>
        <w:t>essere conforme alla legislazione e regolamentazione applicabile alle attività aziendali, di carattere nazionale, regionale e locale, con particolare riferimento alla normativa applicabile in tema di salute e sicurezza sui luoghi di lavoro e ambiente</w:t>
      </w:r>
      <w:r>
        <w:rPr>
          <w:w w:val="80"/>
          <w:sz w:val="20"/>
        </w:rPr>
        <w:t>.</w:t>
      </w:r>
    </w:p>
    <w:p w14:paraId="3CC3DFA0" w14:textId="77777777" w:rsidR="004F3B2A" w:rsidRDefault="004F3B2A">
      <w:pPr>
        <w:pStyle w:val="Corpotesto"/>
        <w:spacing w:before="1"/>
        <w:ind w:left="0"/>
      </w:pPr>
    </w:p>
    <w:p w14:paraId="4166CF79" w14:textId="77777777" w:rsidR="004F3B2A" w:rsidRDefault="00000000" w:rsidP="003D1C12">
      <w:pPr>
        <w:pStyle w:val="Corpotesto"/>
        <w:spacing w:line="228" w:lineRule="exact"/>
        <w:rPr>
          <w:spacing w:val="-2"/>
          <w:w w:val="80"/>
          <w:szCs w:val="22"/>
        </w:rPr>
      </w:pPr>
      <w:r w:rsidRPr="003D1C12">
        <w:rPr>
          <w:spacing w:val="-2"/>
          <w:w w:val="80"/>
          <w:szCs w:val="22"/>
        </w:rPr>
        <w:t>La Direzione aziendale inoltre rende noto questo documento e lo diffonde a tutti i soggetti dell’azienda e lo rende disponibile a chiunque ne sia interessato, affinché siano tutti coscienti dei loro obblighi individuali in tema di salute e sicurezza sul lavoro e sulle proprie responsabilità nella gestione degli aspetti ambientali individuati, infine tale politica può essere riesaminata periodicamente al fine di assicurarne la continua adeguatezza per l’organizzazione.</w:t>
      </w:r>
    </w:p>
    <w:p w14:paraId="0D424842" w14:textId="77777777" w:rsidR="00AC2278" w:rsidRDefault="00AC2278" w:rsidP="003D1C12">
      <w:pPr>
        <w:pStyle w:val="Corpotesto"/>
        <w:spacing w:line="228" w:lineRule="exact"/>
        <w:rPr>
          <w:spacing w:val="-2"/>
          <w:w w:val="80"/>
          <w:szCs w:val="22"/>
        </w:rPr>
      </w:pPr>
    </w:p>
    <w:p w14:paraId="5D0F3563" w14:textId="77777777" w:rsidR="00AC2278" w:rsidRDefault="00AC2278" w:rsidP="003D1C12">
      <w:pPr>
        <w:pStyle w:val="Corpotesto"/>
        <w:spacing w:line="228" w:lineRule="exact"/>
        <w:rPr>
          <w:spacing w:val="-2"/>
          <w:w w:val="80"/>
          <w:szCs w:val="22"/>
        </w:rPr>
      </w:pPr>
    </w:p>
    <w:p w14:paraId="6AE90B18" w14:textId="77777777" w:rsidR="00AC2278" w:rsidRPr="003D1C12" w:rsidRDefault="00AC2278" w:rsidP="003D1C12">
      <w:pPr>
        <w:pStyle w:val="Corpotesto"/>
        <w:spacing w:line="228" w:lineRule="exact"/>
        <w:rPr>
          <w:spacing w:val="-2"/>
          <w:w w:val="80"/>
          <w:szCs w:val="22"/>
        </w:rPr>
      </w:pPr>
    </w:p>
    <w:p w14:paraId="6FE5E035" w14:textId="1057BFB0" w:rsidR="00AC2278" w:rsidRDefault="00000000">
      <w:pPr>
        <w:pStyle w:val="Corpotesto"/>
        <w:tabs>
          <w:tab w:val="left" w:pos="8638"/>
        </w:tabs>
        <w:spacing w:before="228"/>
        <w:jc w:val="both"/>
        <w:rPr>
          <w:spacing w:val="-2"/>
          <w:w w:val="80"/>
          <w:szCs w:val="22"/>
        </w:rPr>
      </w:pPr>
      <w:r w:rsidRPr="003D1C12">
        <w:rPr>
          <w:spacing w:val="-2"/>
          <w:w w:val="80"/>
          <w:szCs w:val="22"/>
        </w:rPr>
        <w:t xml:space="preserve">Bedizzole (BS), il </w:t>
      </w:r>
      <w:r w:rsidR="003D1C12" w:rsidRPr="003D1C12">
        <w:rPr>
          <w:spacing w:val="-2"/>
          <w:w w:val="80"/>
          <w:szCs w:val="22"/>
        </w:rPr>
        <w:t>10</w:t>
      </w:r>
      <w:r w:rsidRPr="003D1C12">
        <w:rPr>
          <w:spacing w:val="-2"/>
          <w:w w:val="80"/>
          <w:szCs w:val="22"/>
        </w:rPr>
        <w:t>/0</w:t>
      </w:r>
      <w:r w:rsidR="003D1C12" w:rsidRPr="003D1C12">
        <w:rPr>
          <w:spacing w:val="-2"/>
          <w:w w:val="80"/>
          <w:szCs w:val="22"/>
        </w:rPr>
        <w:t>6</w:t>
      </w:r>
      <w:r w:rsidRPr="003D1C12">
        <w:rPr>
          <w:spacing w:val="-2"/>
          <w:w w:val="80"/>
          <w:szCs w:val="22"/>
        </w:rPr>
        <w:t>/202</w:t>
      </w:r>
      <w:r w:rsidR="003D1C12" w:rsidRPr="003D1C12">
        <w:rPr>
          <w:spacing w:val="-2"/>
          <w:w w:val="80"/>
          <w:szCs w:val="22"/>
        </w:rPr>
        <w:t>5</w:t>
      </w:r>
      <w:r w:rsidR="00AC2278">
        <w:t xml:space="preserve">                                                                                                   </w:t>
      </w:r>
      <w:r w:rsidRPr="003D1C12">
        <w:rPr>
          <w:spacing w:val="-2"/>
          <w:w w:val="80"/>
          <w:szCs w:val="22"/>
        </w:rPr>
        <w:t>La Direzione</w:t>
      </w:r>
    </w:p>
    <w:p w14:paraId="3E825114" w14:textId="7D9DAB1B" w:rsidR="00AC2278" w:rsidRDefault="00AC2278">
      <w:pPr>
        <w:pStyle w:val="Corpotesto"/>
        <w:tabs>
          <w:tab w:val="left" w:pos="8638"/>
        </w:tabs>
        <w:spacing w:before="228"/>
        <w:jc w:val="both"/>
        <w:rPr>
          <w:spacing w:val="-2"/>
          <w:w w:val="80"/>
          <w:szCs w:val="22"/>
        </w:rPr>
      </w:pPr>
      <w:r>
        <w:rPr>
          <w:rFonts w:ascii="Arial"/>
          <w:b/>
          <w:i/>
          <w:noProof/>
        </w:rPr>
        <w:drawing>
          <wp:anchor distT="0" distB="0" distL="114300" distR="114300" simplePos="0" relativeHeight="251658240" behindDoc="0" locked="0" layoutInCell="1" allowOverlap="1" wp14:anchorId="61C3AA56" wp14:editId="1F5BB473">
            <wp:simplePos x="0" y="0"/>
            <wp:positionH relativeFrom="column">
              <wp:posOffset>3850640</wp:posOffset>
            </wp:positionH>
            <wp:positionV relativeFrom="paragraph">
              <wp:posOffset>287655</wp:posOffset>
            </wp:positionV>
            <wp:extent cx="2117297" cy="1325880"/>
            <wp:effectExtent l="0" t="0" r="0" b="7620"/>
            <wp:wrapSquare wrapText="bothSides"/>
            <wp:docPr id="587905968" name="Immagine 6" descr="Immagine che contiene testo, Carattere, linea, bian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05968" name="Immagine 6" descr="Immagine che contiene testo, Carattere, linea, bianco&#10;&#10;Il contenuto generato dall'IA potrebbe non essere corretto."/>
                    <pic:cNvPicPr/>
                  </pic:nvPicPr>
                  <pic:blipFill>
                    <a:blip r:embed="rId7">
                      <a:extLst>
                        <a:ext uri="{28A0092B-C50C-407E-A947-70E740481C1C}">
                          <a14:useLocalDpi xmlns:a14="http://schemas.microsoft.com/office/drawing/2010/main" val="0"/>
                        </a:ext>
                      </a:extLst>
                    </a:blip>
                    <a:stretch>
                      <a:fillRect/>
                    </a:stretch>
                  </pic:blipFill>
                  <pic:spPr>
                    <a:xfrm>
                      <a:off x="0" y="0"/>
                      <a:ext cx="2117297" cy="1325880"/>
                    </a:xfrm>
                    <a:prstGeom prst="rect">
                      <a:avLst/>
                    </a:prstGeom>
                  </pic:spPr>
                </pic:pic>
              </a:graphicData>
            </a:graphic>
          </wp:anchor>
        </w:drawing>
      </w:r>
    </w:p>
    <w:p w14:paraId="20322056" w14:textId="611BABE0" w:rsidR="004F3B2A" w:rsidRPr="003D1C12" w:rsidRDefault="004F3B2A">
      <w:pPr>
        <w:pStyle w:val="Corpotesto"/>
        <w:tabs>
          <w:tab w:val="left" w:pos="8638"/>
        </w:tabs>
        <w:spacing w:before="228"/>
        <w:jc w:val="both"/>
        <w:rPr>
          <w:spacing w:val="-2"/>
          <w:w w:val="80"/>
          <w:szCs w:val="22"/>
        </w:rPr>
      </w:pPr>
    </w:p>
    <w:sectPr w:rsidR="004F3B2A" w:rsidRPr="003D1C12">
      <w:headerReference w:type="default" r:id="rId8"/>
      <w:footerReference w:type="default" r:id="rId9"/>
      <w:pgSz w:w="11910" w:h="16850"/>
      <w:pgMar w:top="1700" w:right="708" w:bottom="920" w:left="992" w:header="566"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053A" w14:textId="77777777" w:rsidR="00CC2768" w:rsidRDefault="00CC2768">
      <w:r>
        <w:separator/>
      </w:r>
    </w:p>
  </w:endnote>
  <w:endnote w:type="continuationSeparator" w:id="0">
    <w:p w14:paraId="4283C33F" w14:textId="77777777" w:rsidR="00CC2768" w:rsidRDefault="00CC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B85C" w14:textId="77777777" w:rsidR="004F3B2A" w:rsidRDefault="00000000">
    <w:pPr>
      <w:pStyle w:val="Corpotesto"/>
      <w:spacing w:line="14" w:lineRule="auto"/>
      <w:ind w:left="0"/>
    </w:pPr>
    <w:r>
      <w:rPr>
        <w:noProof/>
      </w:rPr>
      <mc:AlternateContent>
        <mc:Choice Requires="wps">
          <w:drawing>
            <wp:anchor distT="0" distB="0" distL="0" distR="0" simplePos="0" relativeHeight="487542784" behindDoc="1" locked="0" layoutInCell="1" allowOverlap="1" wp14:anchorId="3E156AEB" wp14:editId="56B38280">
              <wp:simplePos x="0" y="0"/>
              <wp:positionH relativeFrom="page">
                <wp:posOffset>626364</wp:posOffset>
              </wp:positionH>
              <wp:positionV relativeFrom="page">
                <wp:posOffset>10105656</wp:posOffset>
              </wp:positionV>
              <wp:extent cx="6308090" cy="1587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8090" cy="158750"/>
                      </a:xfrm>
                      <a:custGeom>
                        <a:avLst/>
                        <a:gdLst/>
                        <a:ahLst/>
                        <a:cxnLst/>
                        <a:rect l="l" t="t" r="r" b="b"/>
                        <a:pathLst>
                          <a:path w="6308090" h="158750">
                            <a:moveTo>
                              <a:pt x="6307823" y="152400"/>
                            </a:moveTo>
                            <a:lnTo>
                              <a:pt x="6307823" y="152400"/>
                            </a:lnTo>
                            <a:lnTo>
                              <a:pt x="0" y="152400"/>
                            </a:lnTo>
                            <a:lnTo>
                              <a:pt x="0" y="158483"/>
                            </a:lnTo>
                            <a:lnTo>
                              <a:pt x="6307823" y="158483"/>
                            </a:lnTo>
                            <a:lnTo>
                              <a:pt x="6307823" y="152400"/>
                            </a:lnTo>
                            <a:close/>
                          </a:path>
                          <a:path w="6308090" h="158750">
                            <a:moveTo>
                              <a:pt x="6307823" y="0"/>
                            </a:moveTo>
                            <a:lnTo>
                              <a:pt x="6307823" y="0"/>
                            </a:lnTo>
                            <a:lnTo>
                              <a:pt x="0" y="0"/>
                            </a:lnTo>
                            <a:lnTo>
                              <a:pt x="0" y="6083"/>
                            </a:lnTo>
                            <a:lnTo>
                              <a:pt x="0" y="152387"/>
                            </a:lnTo>
                            <a:lnTo>
                              <a:pt x="6096" y="152387"/>
                            </a:lnTo>
                            <a:lnTo>
                              <a:pt x="6096" y="6083"/>
                            </a:lnTo>
                            <a:lnTo>
                              <a:pt x="3126613" y="6083"/>
                            </a:lnTo>
                            <a:lnTo>
                              <a:pt x="3126613" y="152387"/>
                            </a:lnTo>
                            <a:lnTo>
                              <a:pt x="3132709" y="152387"/>
                            </a:lnTo>
                            <a:lnTo>
                              <a:pt x="3132709" y="6083"/>
                            </a:lnTo>
                            <a:lnTo>
                              <a:pt x="6301740" y="6083"/>
                            </a:lnTo>
                            <a:lnTo>
                              <a:pt x="6301740" y="152387"/>
                            </a:lnTo>
                            <a:lnTo>
                              <a:pt x="6307823" y="152387"/>
                            </a:lnTo>
                            <a:lnTo>
                              <a:pt x="6307823" y="6083"/>
                            </a:lnTo>
                            <a:lnTo>
                              <a:pt x="63078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883F7" id="Graphic 4" o:spid="_x0000_s1026" style="position:absolute;margin-left:49.3pt;margin-top:795.7pt;width:496.7pt;height:12.5pt;z-index:-15773696;visibility:visible;mso-wrap-style:square;mso-wrap-distance-left:0;mso-wrap-distance-top:0;mso-wrap-distance-right:0;mso-wrap-distance-bottom:0;mso-position-horizontal:absolute;mso-position-horizontal-relative:page;mso-position-vertical:absolute;mso-position-vertical-relative:page;v-text-anchor:top" coordsize="630809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" path="m6307823,152400r,l,152400r,6083l6307823,158483r,-6083xem6307823,r,l,,,6083,,152387r6096,l6096,6083r3120517,l3126613,152387r6096,l3132709,6083r3169031,l6301740,152387r6083,l6307823,6083r,-6083xe" fillcolor="black" stroked="f">
              <v:path arrowok="t"/>
              <w10:wrap anchorx="page" anchory="page"/>
            </v:shape>
          </w:pict>
        </mc:Fallback>
      </mc:AlternateContent>
    </w:r>
    <w:r>
      <w:rPr>
        <w:noProof/>
      </w:rPr>
      <mc:AlternateContent>
        <mc:Choice Requires="wps">
          <w:drawing>
            <wp:anchor distT="0" distB="0" distL="0" distR="0" simplePos="0" relativeHeight="487543296" behindDoc="1" locked="0" layoutInCell="1" allowOverlap="1" wp14:anchorId="3FA24D21" wp14:editId="5075C2A7">
              <wp:simplePos x="0" y="0"/>
              <wp:positionH relativeFrom="page">
                <wp:posOffset>1999233</wp:posOffset>
              </wp:positionH>
              <wp:positionV relativeFrom="page">
                <wp:posOffset>10099572</wp:posOffset>
              </wp:positionV>
              <wp:extent cx="384175"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 cy="170815"/>
                      </a:xfrm>
                      <a:prstGeom prst="rect">
                        <a:avLst/>
                      </a:prstGeom>
                    </wps:spPr>
                    <wps:txbx>
                      <w:txbxContent>
                        <w:p w14:paraId="3F7428DB" w14:textId="6B16613F" w:rsidR="004F3B2A" w:rsidRDefault="00000000">
                          <w:pPr>
                            <w:pStyle w:val="Corpotesto"/>
                            <w:spacing w:before="18"/>
                            <w:ind w:left="20"/>
                          </w:pPr>
                          <w:r>
                            <w:rPr>
                              <w:w w:val="80"/>
                            </w:rPr>
                            <w:t>Rev.</w:t>
                          </w:r>
                          <w:r>
                            <w:rPr>
                              <w:spacing w:val="-1"/>
                              <w:w w:val="90"/>
                            </w:rPr>
                            <w:t xml:space="preserve"> </w:t>
                          </w:r>
                          <w:r>
                            <w:rPr>
                              <w:spacing w:val="-5"/>
                              <w:w w:val="90"/>
                            </w:rPr>
                            <w:t>0</w:t>
                          </w:r>
                          <w:r w:rsidR="00FF0A74">
                            <w:rPr>
                              <w:spacing w:val="-5"/>
                              <w:w w:val="90"/>
                            </w:rPr>
                            <w:t>2</w:t>
                          </w:r>
                        </w:p>
                      </w:txbxContent>
                    </wps:txbx>
                    <wps:bodyPr wrap="square" lIns="0" tIns="0" rIns="0" bIns="0" rtlCol="0">
                      <a:noAutofit/>
                    </wps:bodyPr>
                  </wps:wsp>
                </a:graphicData>
              </a:graphic>
            </wp:anchor>
          </w:drawing>
        </mc:Choice>
        <mc:Fallback>
          <w:pict>
            <v:shapetype w14:anchorId="3FA24D21" id="_x0000_t202" coordsize="21600,21600" o:spt="202" path="m,l,21600r21600,l21600,xe">
              <v:stroke joinstyle="miter"/>
              <v:path gradientshapeok="t" o:connecttype="rect"/>
            </v:shapetype>
            <v:shape id="Textbox 5" o:spid="_x0000_s1027" type="#_x0000_t202" style="position:absolute;margin-left:157.4pt;margin-top:795.25pt;width:30.25pt;height:13.4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" filled="f" stroked="f">
              <v:textbox inset="0,0,0,0">
                <w:txbxContent>
                  <w:p w14:paraId="3F7428DB" w14:textId="6B16613F" w:rsidR="004F3B2A" w:rsidRDefault="00000000">
                    <w:pPr>
                      <w:pStyle w:val="Corpotesto"/>
                      <w:spacing w:before="18"/>
                      <w:ind w:left="20"/>
                    </w:pPr>
                    <w:r>
                      <w:rPr>
                        <w:w w:val="80"/>
                      </w:rPr>
                      <w:t>Rev.</w:t>
                    </w:r>
                    <w:r>
                      <w:rPr>
                        <w:spacing w:val="-1"/>
                        <w:w w:val="90"/>
                      </w:rPr>
                      <w:t xml:space="preserve"> </w:t>
                    </w:r>
                    <w:r>
                      <w:rPr>
                        <w:spacing w:val="-5"/>
                        <w:w w:val="90"/>
                      </w:rPr>
                      <w:t>0</w:t>
                    </w:r>
                    <w:r w:rsidR="00FF0A74">
                      <w:rPr>
                        <w:spacing w:val="-5"/>
                        <w:w w:val="90"/>
                      </w:rPr>
                      <w:t>2</w:t>
                    </w:r>
                  </w:p>
                </w:txbxContent>
              </v:textbox>
              <w10:wrap anchorx="page" anchory="page"/>
            </v:shape>
          </w:pict>
        </mc:Fallback>
      </mc:AlternateContent>
    </w:r>
    <w:r>
      <w:rPr>
        <w:noProof/>
      </w:rPr>
      <mc:AlternateContent>
        <mc:Choice Requires="wps">
          <w:drawing>
            <wp:anchor distT="0" distB="0" distL="0" distR="0" simplePos="0" relativeHeight="487543808" behindDoc="1" locked="0" layoutInCell="1" allowOverlap="1" wp14:anchorId="50B96E70" wp14:editId="74CE9C7F">
              <wp:simplePos x="0" y="0"/>
              <wp:positionH relativeFrom="page">
                <wp:posOffset>6243320</wp:posOffset>
              </wp:positionH>
              <wp:positionV relativeFrom="page">
                <wp:posOffset>10099572</wp:posOffset>
              </wp:positionV>
              <wp:extent cx="631825" cy="1708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 cy="170815"/>
                      </a:xfrm>
                      <a:prstGeom prst="rect">
                        <a:avLst/>
                      </a:prstGeom>
                    </wps:spPr>
                    <wps:txbx>
                      <w:txbxContent>
                        <w:p w14:paraId="2BDC783B" w14:textId="77777777" w:rsidR="004F3B2A" w:rsidRDefault="00000000">
                          <w:pPr>
                            <w:spacing w:before="18"/>
                            <w:ind w:left="20"/>
                            <w:rPr>
                              <w:rFonts w:ascii="Arial"/>
                              <w:b/>
                              <w:sz w:val="20"/>
                            </w:rPr>
                          </w:pPr>
                          <w:r>
                            <w:rPr>
                              <w:w w:val="80"/>
                              <w:sz w:val="20"/>
                            </w:rPr>
                            <w:t>Pagina</w:t>
                          </w:r>
                          <w:r>
                            <w:rPr>
                              <w:spacing w:val="-9"/>
                              <w:sz w:val="20"/>
                            </w:rPr>
                            <w:t xml:space="preserve"> </w:t>
                          </w:r>
                          <w:r>
                            <w:rPr>
                              <w:rFonts w:ascii="Arial"/>
                              <w:b/>
                              <w:w w:val="80"/>
                              <w:sz w:val="20"/>
                            </w:rPr>
                            <w:fldChar w:fldCharType="begin"/>
                          </w:r>
                          <w:r>
                            <w:rPr>
                              <w:rFonts w:ascii="Arial"/>
                              <w:b/>
                              <w:w w:val="80"/>
                              <w:sz w:val="20"/>
                            </w:rPr>
                            <w:instrText xml:space="preserve"> PAGE </w:instrText>
                          </w:r>
                          <w:r>
                            <w:rPr>
                              <w:rFonts w:ascii="Arial"/>
                              <w:b/>
                              <w:w w:val="80"/>
                              <w:sz w:val="20"/>
                            </w:rPr>
                            <w:fldChar w:fldCharType="separate"/>
                          </w:r>
                          <w:r>
                            <w:rPr>
                              <w:rFonts w:ascii="Arial"/>
                              <w:b/>
                              <w:w w:val="80"/>
                              <w:sz w:val="20"/>
                            </w:rPr>
                            <w:t>1</w:t>
                          </w:r>
                          <w:r>
                            <w:rPr>
                              <w:rFonts w:ascii="Arial"/>
                              <w:b/>
                              <w:w w:val="80"/>
                              <w:sz w:val="20"/>
                            </w:rPr>
                            <w:fldChar w:fldCharType="end"/>
                          </w:r>
                          <w:r>
                            <w:rPr>
                              <w:rFonts w:ascii="Arial"/>
                              <w:b/>
                              <w:spacing w:val="-9"/>
                              <w:sz w:val="20"/>
                            </w:rPr>
                            <w:t xml:space="preserve"> </w:t>
                          </w:r>
                          <w:r>
                            <w:rPr>
                              <w:w w:val="80"/>
                              <w:sz w:val="20"/>
                            </w:rPr>
                            <w:t>di</w:t>
                          </w:r>
                          <w:r>
                            <w:rPr>
                              <w:spacing w:val="-9"/>
                              <w:sz w:val="20"/>
                            </w:rPr>
                            <w:t xml:space="preserve"> </w:t>
                          </w:r>
                          <w:r>
                            <w:rPr>
                              <w:rFonts w:ascii="Arial"/>
                              <w:b/>
                              <w:spacing w:val="-10"/>
                              <w:w w:val="80"/>
                              <w:sz w:val="20"/>
                            </w:rPr>
                            <w:fldChar w:fldCharType="begin"/>
                          </w:r>
                          <w:r>
                            <w:rPr>
                              <w:rFonts w:ascii="Arial"/>
                              <w:b/>
                              <w:spacing w:val="-10"/>
                              <w:w w:val="80"/>
                              <w:sz w:val="20"/>
                            </w:rPr>
                            <w:instrText xml:space="preserve"> NUMPAGES </w:instrText>
                          </w:r>
                          <w:r>
                            <w:rPr>
                              <w:rFonts w:ascii="Arial"/>
                              <w:b/>
                              <w:spacing w:val="-10"/>
                              <w:w w:val="80"/>
                              <w:sz w:val="20"/>
                            </w:rPr>
                            <w:fldChar w:fldCharType="separate"/>
                          </w:r>
                          <w:r>
                            <w:rPr>
                              <w:rFonts w:ascii="Arial"/>
                              <w:b/>
                              <w:spacing w:val="-10"/>
                              <w:w w:val="80"/>
                              <w:sz w:val="20"/>
                            </w:rPr>
                            <w:t>2</w:t>
                          </w:r>
                          <w:r>
                            <w:rPr>
                              <w:rFonts w:ascii="Arial"/>
                              <w:b/>
                              <w:spacing w:val="-10"/>
                              <w:w w:val="80"/>
                              <w:sz w:val="20"/>
                            </w:rPr>
                            <w:fldChar w:fldCharType="end"/>
                          </w:r>
                        </w:p>
                      </w:txbxContent>
                    </wps:txbx>
                    <wps:bodyPr wrap="square" lIns="0" tIns="0" rIns="0" bIns="0" rtlCol="0">
                      <a:noAutofit/>
                    </wps:bodyPr>
                  </wps:wsp>
                </a:graphicData>
              </a:graphic>
            </wp:anchor>
          </w:drawing>
        </mc:Choice>
        <mc:Fallback>
          <w:pict>
            <v:shape w14:anchorId="50B96E70" id="Textbox 6" o:spid="_x0000_s1028" type="#_x0000_t202" style="position:absolute;margin-left:491.6pt;margin-top:795.25pt;width:49.75pt;height:13.4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" filled="f" stroked="f">
              <v:textbox inset="0,0,0,0">
                <w:txbxContent>
                  <w:p w14:paraId="2BDC783B" w14:textId="77777777" w:rsidR="004F3B2A" w:rsidRDefault="00000000">
                    <w:pPr>
                      <w:spacing w:before="18"/>
                      <w:ind w:left="20"/>
                      <w:rPr>
                        <w:rFonts w:ascii="Arial"/>
                        <w:b/>
                        <w:sz w:val="20"/>
                      </w:rPr>
                    </w:pPr>
                    <w:r>
                      <w:rPr>
                        <w:w w:val="80"/>
                        <w:sz w:val="20"/>
                      </w:rPr>
                      <w:t>Pagina</w:t>
                    </w:r>
                    <w:r>
                      <w:rPr>
                        <w:spacing w:val="-9"/>
                        <w:sz w:val="20"/>
                      </w:rPr>
                      <w:t xml:space="preserve"> </w:t>
                    </w:r>
                    <w:r>
                      <w:rPr>
                        <w:rFonts w:ascii="Arial"/>
                        <w:b/>
                        <w:w w:val="80"/>
                        <w:sz w:val="20"/>
                      </w:rPr>
                      <w:fldChar w:fldCharType="begin"/>
                    </w:r>
                    <w:r>
                      <w:rPr>
                        <w:rFonts w:ascii="Arial"/>
                        <w:b/>
                        <w:w w:val="80"/>
                        <w:sz w:val="20"/>
                      </w:rPr>
                      <w:instrText xml:space="preserve"> PAGE </w:instrText>
                    </w:r>
                    <w:r>
                      <w:rPr>
                        <w:rFonts w:ascii="Arial"/>
                        <w:b/>
                        <w:w w:val="80"/>
                        <w:sz w:val="20"/>
                      </w:rPr>
                      <w:fldChar w:fldCharType="separate"/>
                    </w:r>
                    <w:r>
                      <w:rPr>
                        <w:rFonts w:ascii="Arial"/>
                        <w:b/>
                        <w:w w:val="80"/>
                        <w:sz w:val="20"/>
                      </w:rPr>
                      <w:t>1</w:t>
                    </w:r>
                    <w:r>
                      <w:rPr>
                        <w:rFonts w:ascii="Arial"/>
                        <w:b/>
                        <w:w w:val="80"/>
                        <w:sz w:val="20"/>
                      </w:rPr>
                      <w:fldChar w:fldCharType="end"/>
                    </w:r>
                    <w:r>
                      <w:rPr>
                        <w:rFonts w:ascii="Arial"/>
                        <w:b/>
                        <w:spacing w:val="-9"/>
                        <w:sz w:val="20"/>
                      </w:rPr>
                      <w:t xml:space="preserve"> </w:t>
                    </w:r>
                    <w:r>
                      <w:rPr>
                        <w:w w:val="80"/>
                        <w:sz w:val="20"/>
                      </w:rPr>
                      <w:t>di</w:t>
                    </w:r>
                    <w:r>
                      <w:rPr>
                        <w:spacing w:val="-9"/>
                        <w:sz w:val="20"/>
                      </w:rPr>
                      <w:t xml:space="preserve"> </w:t>
                    </w:r>
                    <w:r>
                      <w:rPr>
                        <w:rFonts w:ascii="Arial"/>
                        <w:b/>
                        <w:spacing w:val="-10"/>
                        <w:w w:val="80"/>
                        <w:sz w:val="20"/>
                      </w:rPr>
                      <w:fldChar w:fldCharType="begin"/>
                    </w:r>
                    <w:r>
                      <w:rPr>
                        <w:rFonts w:ascii="Arial"/>
                        <w:b/>
                        <w:spacing w:val="-10"/>
                        <w:w w:val="80"/>
                        <w:sz w:val="20"/>
                      </w:rPr>
                      <w:instrText xml:space="preserve"> NUMPAGES </w:instrText>
                    </w:r>
                    <w:r>
                      <w:rPr>
                        <w:rFonts w:ascii="Arial"/>
                        <w:b/>
                        <w:spacing w:val="-10"/>
                        <w:w w:val="80"/>
                        <w:sz w:val="20"/>
                      </w:rPr>
                      <w:fldChar w:fldCharType="separate"/>
                    </w:r>
                    <w:r>
                      <w:rPr>
                        <w:rFonts w:ascii="Arial"/>
                        <w:b/>
                        <w:spacing w:val="-10"/>
                        <w:w w:val="80"/>
                        <w:sz w:val="20"/>
                      </w:rPr>
                      <w:t>2</w:t>
                    </w:r>
                    <w:r>
                      <w:rPr>
                        <w:rFonts w:ascii="Arial"/>
                        <w:b/>
                        <w:spacing w:val="-10"/>
                        <w:w w:val="8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2F25" w14:textId="77777777" w:rsidR="00CC2768" w:rsidRDefault="00CC2768">
      <w:r>
        <w:separator/>
      </w:r>
    </w:p>
  </w:footnote>
  <w:footnote w:type="continuationSeparator" w:id="0">
    <w:p w14:paraId="77E26AD4" w14:textId="77777777" w:rsidR="00CC2768" w:rsidRDefault="00CC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25BD" w14:textId="2A355D38" w:rsidR="004F3B2A" w:rsidRDefault="001169F6">
    <w:pPr>
      <w:pStyle w:val="Corpotesto"/>
      <w:spacing w:line="14" w:lineRule="auto"/>
      <w:ind w:left="0"/>
    </w:pPr>
    <w:r>
      <w:rPr>
        <w:noProof/>
      </w:rPr>
      <mc:AlternateContent>
        <mc:Choice Requires="wps">
          <w:drawing>
            <wp:anchor distT="0" distB="0" distL="0" distR="0" simplePos="0" relativeHeight="487542272" behindDoc="1" locked="0" layoutInCell="1" allowOverlap="1" wp14:anchorId="330783CB" wp14:editId="5996CBF5">
              <wp:simplePos x="0" y="0"/>
              <wp:positionH relativeFrom="page">
                <wp:posOffset>3347266</wp:posOffset>
              </wp:positionH>
              <wp:positionV relativeFrom="topMargin">
                <wp:posOffset>437333</wp:posOffset>
              </wp:positionV>
              <wp:extent cx="3352800" cy="50654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506549"/>
                      </a:xfrm>
                      <a:prstGeom prst="rect">
                        <a:avLst/>
                      </a:prstGeom>
                    </wps:spPr>
                    <wps:txbx>
                      <w:txbxContent>
                        <w:p w14:paraId="35569DDD" w14:textId="095CB085" w:rsidR="004F3B2A" w:rsidRDefault="001169F6" w:rsidP="001169F6">
                          <w:pPr>
                            <w:spacing w:before="19"/>
                            <w:ind w:left="20" w:right="18"/>
                            <w:rPr>
                              <w:b/>
                              <w:bCs/>
                              <w:i/>
                              <w:iCs/>
                              <w:spacing w:val="-2"/>
                              <w:w w:val="80"/>
                              <w:sz w:val="26"/>
                              <w:szCs w:val="26"/>
                              <w14:shadow w14:blurRad="50800" w14:dist="38100" w14:dir="2700000" w14:sx="100000" w14:sy="100000" w14:kx="0" w14:ky="0" w14:algn="tl">
                                <w14:srgbClr w14:val="000000">
                                  <w14:alpha w14:val="60000"/>
                                </w14:srgbClr>
                              </w14:shadow>
                            </w:rPr>
                          </w:pPr>
                          <w:r w:rsidRPr="001169F6">
                            <w:rPr>
                              <w:b/>
                              <w:bCs/>
                              <w:i/>
                              <w:iCs/>
                              <w:w w:val="80"/>
                              <w:sz w:val="26"/>
                              <w:szCs w:val="26"/>
                              <w14:shadow w14:blurRad="50800" w14:dist="38100" w14:dir="2700000" w14:sx="100000" w14:sy="100000" w14:kx="0" w14:ky="0" w14:algn="tl">
                                <w14:srgbClr w14:val="000000">
                                  <w14:alpha w14:val="60000"/>
                                </w14:srgbClr>
                              </w14:shadow>
                            </w:rPr>
                            <w:t>POLITICA</w:t>
                          </w:r>
                          <w:r w:rsidRPr="001169F6">
                            <w:rPr>
                              <w:b/>
                              <w:bCs/>
                              <w:i/>
                              <w:iCs/>
                              <w:spacing w:val="17"/>
                              <w:sz w:val="26"/>
                              <w:szCs w:val="26"/>
                            </w:rPr>
                            <w:t xml:space="preserve"> </w:t>
                          </w:r>
                          <w:r w:rsidRPr="001169F6">
                            <w:rPr>
                              <w:b/>
                              <w:bCs/>
                              <w:i/>
                              <w:iCs/>
                              <w:w w:val="80"/>
                              <w:sz w:val="26"/>
                              <w:szCs w:val="26"/>
                              <w14:shadow w14:blurRad="50800" w14:dist="38100" w14:dir="2700000" w14:sx="100000" w14:sy="100000" w14:kx="0" w14:ky="0" w14:algn="tl">
                                <w14:srgbClr w14:val="000000">
                                  <w14:alpha w14:val="60000"/>
                                </w14:srgbClr>
                              </w14:shadow>
                            </w:rPr>
                            <w:t>AZIENDALE</w:t>
                          </w:r>
                          <w:r w:rsidRPr="001169F6">
                            <w:rPr>
                              <w:b/>
                              <w:bCs/>
                              <w:i/>
                              <w:iCs/>
                              <w:spacing w:val="14"/>
                              <w:sz w:val="26"/>
                              <w:szCs w:val="26"/>
                            </w:rPr>
                            <w:t xml:space="preserve"> </w:t>
                          </w:r>
                          <w:r w:rsidRPr="001169F6">
                            <w:rPr>
                              <w:b/>
                              <w:bCs/>
                              <w:i/>
                              <w:iCs/>
                              <w:w w:val="80"/>
                              <w:sz w:val="26"/>
                              <w:szCs w:val="26"/>
                              <w14:shadow w14:blurRad="50800" w14:dist="38100" w14:dir="2700000" w14:sx="100000" w14:sy="100000" w14:kx="0" w14:ky="0" w14:algn="tl">
                                <w14:srgbClr w14:val="000000">
                                  <w14:alpha w14:val="60000"/>
                                </w14:srgbClr>
                              </w14:shadow>
                            </w:rPr>
                            <w:t>EUROCOMPONENTS</w:t>
                          </w:r>
                          <w:r w:rsidRPr="001169F6">
                            <w:rPr>
                              <w:b/>
                              <w:bCs/>
                              <w:i/>
                              <w:iCs/>
                              <w:spacing w:val="12"/>
                              <w:sz w:val="26"/>
                              <w:szCs w:val="26"/>
                            </w:rPr>
                            <w:t xml:space="preserve"> </w:t>
                          </w:r>
                          <w:r w:rsidRPr="001169F6">
                            <w:rPr>
                              <w:b/>
                              <w:bCs/>
                              <w:i/>
                              <w:iCs/>
                              <w:spacing w:val="-2"/>
                              <w:w w:val="80"/>
                              <w:sz w:val="26"/>
                              <w:szCs w:val="26"/>
                              <w14:shadow w14:blurRad="50800" w14:dist="38100" w14:dir="2700000" w14:sx="100000" w14:sy="100000" w14:kx="0" w14:ky="0" w14:algn="tl">
                                <w14:srgbClr w14:val="000000">
                                  <w14:alpha w14:val="60000"/>
                                </w14:srgbClr>
                              </w14:shadow>
                            </w:rPr>
                            <w:t>S.P.A.</w:t>
                          </w:r>
                        </w:p>
                        <w:p w14:paraId="030E6950" w14:textId="22E60EB5" w:rsidR="001169F6" w:rsidRPr="001169F6" w:rsidRDefault="001169F6" w:rsidP="001169F6">
                          <w:pPr>
                            <w:spacing w:before="19"/>
                            <w:ind w:left="20" w:right="18"/>
                            <w:jc w:val="center"/>
                            <w:rPr>
                              <w:b/>
                              <w:bCs/>
                              <w:i/>
                              <w:iCs/>
                              <w:w w:val="80"/>
                              <w:sz w:val="26"/>
                              <w:szCs w:val="26"/>
                              <w14:shadow w14:blurRad="50800" w14:dist="38100" w14:dir="2700000" w14:sx="100000" w14:sy="100000" w14:kx="0" w14:ky="0" w14:algn="tl">
                                <w14:srgbClr w14:val="000000">
                                  <w14:alpha w14:val="60000"/>
                                </w14:srgbClr>
                              </w14:shadow>
                            </w:rPr>
                          </w:pPr>
                          <w:r>
                            <w:rPr>
                              <w:b/>
                              <w:bCs/>
                              <w:i/>
                              <w:iCs/>
                              <w:w w:val="80"/>
                              <w:sz w:val="26"/>
                              <w:szCs w:val="26"/>
                              <w14:shadow w14:blurRad="50800" w14:dist="38100" w14:dir="2700000" w14:sx="100000" w14:sy="100000" w14:kx="0" w14:ky="0" w14:algn="tl">
                                <w14:srgbClr w14:val="000000">
                                  <w14:alpha w14:val="60000"/>
                                </w14:srgbClr>
                              </w14:shadow>
                            </w:rPr>
                            <w:t xml:space="preserve">UNI EN </w:t>
                          </w:r>
                          <w:r w:rsidRPr="001169F6">
                            <w:rPr>
                              <w:b/>
                              <w:bCs/>
                              <w:i/>
                              <w:iCs/>
                              <w:w w:val="80"/>
                              <w:sz w:val="26"/>
                              <w:szCs w:val="26"/>
                              <w14:shadow w14:blurRad="50800" w14:dist="38100" w14:dir="2700000" w14:sx="100000" w14:sy="100000" w14:kx="0" w14:ky="0" w14:algn="tl">
                                <w14:srgbClr w14:val="000000">
                                  <w14:alpha w14:val="60000"/>
                                </w14:srgbClr>
                              </w14:shadow>
                            </w:rPr>
                            <w:t xml:space="preserve">ISO 9001:2015 - </w:t>
                          </w:r>
                          <w:r>
                            <w:rPr>
                              <w:b/>
                              <w:bCs/>
                              <w:i/>
                              <w:iCs/>
                              <w:w w:val="80"/>
                              <w:sz w:val="26"/>
                              <w:szCs w:val="26"/>
                              <w14:shadow w14:blurRad="50800" w14:dist="38100" w14:dir="2700000" w14:sx="100000" w14:sy="100000" w14:kx="0" w14:ky="0" w14:algn="tl">
                                <w14:srgbClr w14:val="000000">
                                  <w14:alpha w14:val="60000"/>
                                </w14:srgbClr>
                              </w14:shadow>
                            </w:rPr>
                            <w:t xml:space="preserve">UNI </w:t>
                          </w:r>
                          <w:r w:rsidRPr="001169F6">
                            <w:rPr>
                              <w:b/>
                              <w:bCs/>
                              <w:i/>
                              <w:iCs/>
                              <w:w w:val="80"/>
                              <w:sz w:val="26"/>
                              <w:szCs w:val="26"/>
                              <w14:shadow w14:blurRad="50800" w14:dist="38100" w14:dir="2700000" w14:sx="100000" w14:sy="100000" w14:kx="0" w14:ky="0" w14:algn="tl">
                                <w14:srgbClr w14:val="000000">
                                  <w14:alpha w14:val="60000"/>
                                </w14:srgbClr>
                              </w14:shadow>
                            </w:rPr>
                            <w:t>ISO 14001:2015</w:t>
                          </w:r>
                        </w:p>
                        <w:p w14:paraId="2D4D2197" w14:textId="77777777" w:rsidR="001169F6" w:rsidRPr="001169F6" w:rsidRDefault="001169F6" w:rsidP="001169F6">
                          <w:pPr>
                            <w:spacing w:before="19"/>
                            <w:ind w:left="20" w:right="18"/>
                            <w:rPr>
                              <w:rFonts w:ascii="Arial"/>
                              <w:b/>
                              <w:bCs/>
                              <w:i/>
                              <w:iCs/>
                              <w:sz w:val="32"/>
                              <w:szCs w:val="2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0783CB" id="_x0000_t202" coordsize="21600,21600" o:spt="202" path="m,l,21600r21600,l21600,xe">
              <v:stroke joinstyle="miter"/>
              <v:path gradientshapeok="t" o:connecttype="rect"/>
            </v:shapetype>
            <v:shape id="Textbox 3" o:spid="_x0000_s1026" type="#_x0000_t202" style="position:absolute;margin-left:263.55pt;margin-top:34.45pt;width:264pt;height:39.9pt;z-index:-15774208;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" filled="f" stroked="f">
              <v:textbox inset="0,0,0,0">
                <w:txbxContent>
                  <w:p w14:paraId="35569DDD" w14:textId="095CB085" w:rsidR="004F3B2A" w:rsidRDefault="001169F6" w:rsidP="001169F6">
                    <w:pPr>
                      <w:spacing w:before="19"/>
                      <w:ind w:left="20" w:right="18"/>
                      <w:rPr>
                        <w:b/>
                        <w:bCs/>
                        <w:i/>
                        <w:iCs/>
                        <w:spacing w:val="-2"/>
                        <w:w w:val="80"/>
                        <w:sz w:val="26"/>
                        <w:szCs w:val="26"/>
                        <w14:shadow w14:blurRad="50800" w14:dist="38100" w14:dir="2700000" w14:sx="100000" w14:sy="100000" w14:kx="0" w14:ky="0" w14:algn="tl">
                          <w14:srgbClr w14:val="000000">
                            <w14:alpha w14:val="60000"/>
                          </w14:srgbClr>
                        </w14:shadow>
                      </w:rPr>
                    </w:pPr>
                    <w:r w:rsidRPr="001169F6">
                      <w:rPr>
                        <w:b/>
                        <w:bCs/>
                        <w:i/>
                        <w:iCs/>
                        <w:w w:val="80"/>
                        <w:sz w:val="26"/>
                        <w:szCs w:val="26"/>
                        <w14:shadow w14:blurRad="50800" w14:dist="38100" w14:dir="2700000" w14:sx="100000" w14:sy="100000" w14:kx="0" w14:ky="0" w14:algn="tl">
                          <w14:srgbClr w14:val="000000">
                            <w14:alpha w14:val="60000"/>
                          </w14:srgbClr>
                        </w14:shadow>
                      </w:rPr>
                      <w:t>POLITICA</w:t>
                    </w:r>
                    <w:r w:rsidRPr="001169F6">
                      <w:rPr>
                        <w:b/>
                        <w:bCs/>
                        <w:i/>
                        <w:iCs/>
                        <w:spacing w:val="17"/>
                        <w:sz w:val="26"/>
                        <w:szCs w:val="26"/>
                      </w:rPr>
                      <w:t xml:space="preserve"> </w:t>
                    </w:r>
                    <w:r w:rsidRPr="001169F6">
                      <w:rPr>
                        <w:b/>
                        <w:bCs/>
                        <w:i/>
                        <w:iCs/>
                        <w:w w:val="80"/>
                        <w:sz w:val="26"/>
                        <w:szCs w:val="26"/>
                        <w14:shadow w14:blurRad="50800" w14:dist="38100" w14:dir="2700000" w14:sx="100000" w14:sy="100000" w14:kx="0" w14:ky="0" w14:algn="tl">
                          <w14:srgbClr w14:val="000000">
                            <w14:alpha w14:val="60000"/>
                          </w14:srgbClr>
                        </w14:shadow>
                      </w:rPr>
                      <w:t>AZIENDALE</w:t>
                    </w:r>
                    <w:r w:rsidRPr="001169F6">
                      <w:rPr>
                        <w:b/>
                        <w:bCs/>
                        <w:i/>
                        <w:iCs/>
                        <w:spacing w:val="14"/>
                        <w:sz w:val="26"/>
                        <w:szCs w:val="26"/>
                      </w:rPr>
                      <w:t xml:space="preserve"> </w:t>
                    </w:r>
                    <w:r w:rsidRPr="001169F6">
                      <w:rPr>
                        <w:b/>
                        <w:bCs/>
                        <w:i/>
                        <w:iCs/>
                        <w:w w:val="80"/>
                        <w:sz w:val="26"/>
                        <w:szCs w:val="26"/>
                        <w14:shadow w14:blurRad="50800" w14:dist="38100" w14:dir="2700000" w14:sx="100000" w14:sy="100000" w14:kx="0" w14:ky="0" w14:algn="tl">
                          <w14:srgbClr w14:val="000000">
                            <w14:alpha w14:val="60000"/>
                          </w14:srgbClr>
                        </w14:shadow>
                      </w:rPr>
                      <w:t>EUROCOMPONENTS</w:t>
                    </w:r>
                    <w:r w:rsidRPr="001169F6">
                      <w:rPr>
                        <w:b/>
                        <w:bCs/>
                        <w:i/>
                        <w:iCs/>
                        <w:spacing w:val="12"/>
                        <w:sz w:val="26"/>
                        <w:szCs w:val="26"/>
                      </w:rPr>
                      <w:t xml:space="preserve"> </w:t>
                    </w:r>
                    <w:r w:rsidRPr="001169F6">
                      <w:rPr>
                        <w:b/>
                        <w:bCs/>
                        <w:i/>
                        <w:iCs/>
                        <w:spacing w:val="-2"/>
                        <w:w w:val="80"/>
                        <w:sz w:val="26"/>
                        <w:szCs w:val="26"/>
                        <w14:shadow w14:blurRad="50800" w14:dist="38100" w14:dir="2700000" w14:sx="100000" w14:sy="100000" w14:kx="0" w14:ky="0" w14:algn="tl">
                          <w14:srgbClr w14:val="000000">
                            <w14:alpha w14:val="60000"/>
                          </w14:srgbClr>
                        </w14:shadow>
                      </w:rPr>
                      <w:t>S.P.A.</w:t>
                    </w:r>
                  </w:p>
                  <w:p w14:paraId="030E6950" w14:textId="22E60EB5" w:rsidR="001169F6" w:rsidRPr="001169F6" w:rsidRDefault="001169F6" w:rsidP="001169F6">
                    <w:pPr>
                      <w:spacing w:before="19"/>
                      <w:ind w:left="20" w:right="18"/>
                      <w:jc w:val="center"/>
                      <w:rPr>
                        <w:b/>
                        <w:bCs/>
                        <w:i/>
                        <w:iCs/>
                        <w:w w:val="80"/>
                        <w:sz w:val="26"/>
                        <w:szCs w:val="26"/>
                        <w14:shadow w14:blurRad="50800" w14:dist="38100" w14:dir="2700000" w14:sx="100000" w14:sy="100000" w14:kx="0" w14:ky="0" w14:algn="tl">
                          <w14:srgbClr w14:val="000000">
                            <w14:alpha w14:val="60000"/>
                          </w14:srgbClr>
                        </w14:shadow>
                      </w:rPr>
                    </w:pPr>
                    <w:r>
                      <w:rPr>
                        <w:b/>
                        <w:bCs/>
                        <w:i/>
                        <w:iCs/>
                        <w:w w:val="80"/>
                        <w:sz w:val="26"/>
                        <w:szCs w:val="26"/>
                        <w14:shadow w14:blurRad="50800" w14:dist="38100" w14:dir="2700000" w14:sx="100000" w14:sy="100000" w14:kx="0" w14:ky="0" w14:algn="tl">
                          <w14:srgbClr w14:val="000000">
                            <w14:alpha w14:val="60000"/>
                          </w14:srgbClr>
                        </w14:shadow>
                      </w:rPr>
                      <w:t xml:space="preserve">UNI EN </w:t>
                    </w:r>
                    <w:r w:rsidRPr="001169F6">
                      <w:rPr>
                        <w:b/>
                        <w:bCs/>
                        <w:i/>
                        <w:iCs/>
                        <w:w w:val="80"/>
                        <w:sz w:val="26"/>
                        <w:szCs w:val="26"/>
                        <w14:shadow w14:blurRad="50800" w14:dist="38100" w14:dir="2700000" w14:sx="100000" w14:sy="100000" w14:kx="0" w14:ky="0" w14:algn="tl">
                          <w14:srgbClr w14:val="000000">
                            <w14:alpha w14:val="60000"/>
                          </w14:srgbClr>
                        </w14:shadow>
                      </w:rPr>
                      <w:t xml:space="preserve">ISO 9001:2015 - </w:t>
                    </w:r>
                    <w:r>
                      <w:rPr>
                        <w:b/>
                        <w:bCs/>
                        <w:i/>
                        <w:iCs/>
                        <w:w w:val="80"/>
                        <w:sz w:val="26"/>
                        <w:szCs w:val="26"/>
                        <w14:shadow w14:blurRad="50800" w14:dist="38100" w14:dir="2700000" w14:sx="100000" w14:sy="100000" w14:kx="0" w14:ky="0" w14:algn="tl">
                          <w14:srgbClr w14:val="000000">
                            <w14:alpha w14:val="60000"/>
                          </w14:srgbClr>
                        </w14:shadow>
                      </w:rPr>
                      <w:t xml:space="preserve">UNI </w:t>
                    </w:r>
                    <w:r w:rsidRPr="001169F6">
                      <w:rPr>
                        <w:b/>
                        <w:bCs/>
                        <w:i/>
                        <w:iCs/>
                        <w:w w:val="80"/>
                        <w:sz w:val="26"/>
                        <w:szCs w:val="26"/>
                        <w14:shadow w14:blurRad="50800" w14:dist="38100" w14:dir="2700000" w14:sx="100000" w14:sy="100000" w14:kx="0" w14:ky="0" w14:algn="tl">
                          <w14:srgbClr w14:val="000000">
                            <w14:alpha w14:val="60000"/>
                          </w14:srgbClr>
                        </w14:shadow>
                      </w:rPr>
                      <w:t>ISO 14001:2015</w:t>
                    </w:r>
                  </w:p>
                  <w:p w14:paraId="2D4D2197" w14:textId="77777777" w:rsidR="001169F6" w:rsidRPr="001169F6" w:rsidRDefault="001169F6" w:rsidP="001169F6">
                    <w:pPr>
                      <w:spacing w:before="19"/>
                      <w:ind w:left="20" w:right="18"/>
                      <w:rPr>
                        <w:rFonts w:ascii="Arial"/>
                        <w:b/>
                        <w:bCs/>
                        <w:i/>
                        <w:iCs/>
                        <w:sz w:val="32"/>
                        <w:szCs w:val="26"/>
                      </w:rPr>
                    </w:pPr>
                  </w:p>
                </w:txbxContent>
              </v:textbox>
              <w10:wrap anchorx="page" anchory="margin"/>
            </v:shape>
          </w:pict>
        </mc:Fallback>
      </mc:AlternateContent>
    </w:r>
    <w:r>
      <w:rPr>
        <w:noProof/>
      </w:rPr>
      <mc:AlternateContent>
        <mc:Choice Requires="wps">
          <w:drawing>
            <wp:anchor distT="0" distB="0" distL="0" distR="0" simplePos="0" relativeHeight="487541248" behindDoc="1" locked="0" layoutInCell="1" allowOverlap="1" wp14:anchorId="7799C22A" wp14:editId="023B8E08">
              <wp:simplePos x="0" y="0"/>
              <wp:positionH relativeFrom="page">
                <wp:posOffset>626364</wp:posOffset>
              </wp:positionH>
              <wp:positionV relativeFrom="page">
                <wp:posOffset>359663</wp:posOffset>
              </wp:positionV>
              <wp:extent cx="6308090" cy="643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8090" cy="643255"/>
                      </a:xfrm>
                      <a:custGeom>
                        <a:avLst/>
                        <a:gdLst/>
                        <a:ahLst/>
                        <a:cxnLst/>
                        <a:rect l="l" t="t" r="r" b="b"/>
                        <a:pathLst>
                          <a:path w="6308090" h="643255">
                            <a:moveTo>
                              <a:pt x="2527414" y="6108"/>
                            </a:moveTo>
                            <a:lnTo>
                              <a:pt x="2521331" y="6108"/>
                            </a:lnTo>
                            <a:lnTo>
                              <a:pt x="2521331" y="637032"/>
                            </a:lnTo>
                            <a:lnTo>
                              <a:pt x="6096" y="637032"/>
                            </a:lnTo>
                            <a:lnTo>
                              <a:pt x="6096" y="6108"/>
                            </a:lnTo>
                            <a:lnTo>
                              <a:pt x="0" y="6108"/>
                            </a:lnTo>
                            <a:lnTo>
                              <a:pt x="0" y="637032"/>
                            </a:lnTo>
                            <a:lnTo>
                              <a:pt x="0" y="643128"/>
                            </a:lnTo>
                            <a:lnTo>
                              <a:pt x="6096" y="643128"/>
                            </a:lnTo>
                            <a:lnTo>
                              <a:pt x="2521331" y="643128"/>
                            </a:lnTo>
                            <a:lnTo>
                              <a:pt x="2527414" y="643128"/>
                            </a:lnTo>
                            <a:lnTo>
                              <a:pt x="2527414" y="637032"/>
                            </a:lnTo>
                            <a:lnTo>
                              <a:pt x="2527414" y="6108"/>
                            </a:lnTo>
                            <a:close/>
                          </a:path>
                          <a:path w="6308090" h="643255">
                            <a:moveTo>
                              <a:pt x="2527414" y="0"/>
                            </a:moveTo>
                            <a:lnTo>
                              <a:pt x="2521331" y="0"/>
                            </a:lnTo>
                            <a:lnTo>
                              <a:pt x="6096" y="0"/>
                            </a:lnTo>
                            <a:lnTo>
                              <a:pt x="0" y="0"/>
                            </a:lnTo>
                            <a:lnTo>
                              <a:pt x="0" y="6096"/>
                            </a:lnTo>
                            <a:lnTo>
                              <a:pt x="6096" y="6096"/>
                            </a:lnTo>
                            <a:lnTo>
                              <a:pt x="2521331" y="6096"/>
                            </a:lnTo>
                            <a:lnTo>
                              <a:pt x="2527414" y="6096"/>
                            </a:lnTo>
                            <a:lnTo>
                              <a:pt x="2527414" y="0"/>
                            </a:lnTo>
                            <a:close/>
                          </a:path>
                          <a:path w="6308090" h="643255">
                            <a:moveTo>
                              <a:pt x="6307823" y="6108"/>
                            </a:moveTo>
                            <a:lnTo>
                              <a:pt x="6301740" y="6108"/>
                            </a:lnTo>
                            <a:lnTo>
                              <a:pt x="6301740" y="637032"/>
                            </a:lnTo>
                            <a:lnTo>
                              <a:pt x="2527427" y="637032"/>
                            </a:lnTo>
                            <a:lnTo>
                              <a:pt x="2527427" y="643128"/>
                            </a:lnTo>
                            <a:lnTo>
                              <a:pt x="6301740" y="643128"/>
                            </a:lnTo>
                            <a:lnTo>
                              <a:pt x="6307823" y="643128"/>
                            </a:lnTo>
                            <a:lnTo>
                              <a:pt x="6307823" y="637032"/>
                            </a:lnTo>
                            <a:lnTo>
                              <a:pt x="6307823" y="6108"/>
                            </a:lnTo>
                            <a:close/>
                          </a:path>
                          <a:path w="6308090" h="643255">
                            <a:moveTo>
                              <a:pt x="6307823" y="0"/>
                            </a:moveTo>
                            <a:lnTo>
                              <a:pt x="6301740" y="0"/>
                            </a:lnTo>
                            <a:lnTo>
                              <a:pt x="2527427" y="0"/>
                            </a:lnTo>
                            <a:lnTo>
                              <a:pt x="2527427" y="6096"/>
                            </a:lnTo>
                            <a:lnTo>
                              <a:pt x="6301740" y="6096"/>
                            </a:lnTo>
                            <a:lnTo>
                              <a:pt x="6307823" y="6096"/>
                            </a:lnTo>
                            <a:lnTo>
                              <a:pt x="63078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2CFAC" id="Graphic 1" o:spid="_x0000_s1026" style="position:absolute;margin-left:49.3pt;margin-top:28.3pt;width:496.7pt;height:50.65pt;z-index:-15775232;visibility:visible;mso-wrap-style:square;mso-wrap-distance-left:0;mso-wrap-distance-top:0;mso-wrap-distance-right:0;mso-wrap-distance-bottom:0;mso-position-horizontal:absolute;mso-position-horizontal-relative:page;mso-position-vertical:absolute;mso-position-vertical-relative:page;v-text-anchor:top" coordsize="6308090,6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" path="m2527414,6108r-6083,l2521331,637032r-2515235,l6096,6108,,6108,,637032r,6096l6096,643128r2515235,l2527414,643128r,-6096l2527414,6108xem2527414,r-6083,l6096,,,,,6096r6096,l2521331,6096r6083,l2527414,xem6307823,6108r-6083,l6301740,637032r-3774313,l2527427,643128r3774313,l6307823,643128r,-6096l6307823,6108xem6307823,r-6083,l2527427,r,6096l6301740,6096r6083,l6307823,xe" fillcolor="black" stroked="f">
              <v:path arrowok="t"/>
              <w10:wrap anchorx="page" anchory="page"/>
            </v:shape>
          </w:pict>
        </mc:Fallback>
      </mc:AlternateContent>
    </w:r>
    <w:r>
      <w:rPr>
        <w:noProof/>
      </w:rPr>
      <w:drawing>
        <wp:anchor distT="0" distB="0" distL="0" distR="0" simplePos="0" relativeHeight="487541760" behindDoc="1" locked="0" layoutInCell="1" allowOverlap="1" wp14:anchorId="7724FDD2" wp14:editId="320DC7D9">
          <wp:simplePos x="0" y="0"/>
          <wp:positionH relativeFrom="page">
            <wp:posOffset>1281430</wp:posOffset>
          </wp:positionH>
          <wp:positionV relativeFrom="page">
            <wp:posOffset>464819</wp:posOffset>
          </wp:positionV>
          <wp:extent cx="1214755" cy="433070"/>
          <wp:effectExtent l="0" t="0" r="0" b="0"/>
          <wp:wrapNone/>
          <wp:docPr id="179191344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214755" cy="433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AC0"/>
    <w:multiLevelType w:val="hybridMultilevel"/>
    <w:tmpl w:val="51B648E6"/>
    <w:lvl w:ilvl="0" w:tplc="E208E8A4">
      <w:numFmt w:val="bullet"/>
      <w:lvlText w:val=""/>
      <w:lvlJc w:val="left"/>
      <w:pPr>
        <w:ind w:left="861" w:hanging="348"/>
      </w:pPr>
      <w:rPr>
        <w:rFonts w:ascii="Symbol" w:eastAsia="Symbol" w:hAnsi="Symbol" w:cs="Symbol" w:hint="default"/>
        <w:b w:val="0"/>
        <w:bCs w:val="0"/>
        <w:i w:val="0"/>
        <w:iCs w:val="0"/>
        <w:spacing w:val="0"/>
        <w:w w:val="99"/>
        <w:sz w:val="20"/>
        <w:szCs w:val="20"/>
        <w:lang w:val="it-IT" w:eastAsia="en-US" w:bidi="ar-SA"/>
      </w:rPr>
    </w:lvl>
    <w:lvl w:ilvl="1" w:tplc="04100003">
      <w:start w:val="1"/>
      <w:numFmt w:val="bullet"/>
      <w:lvlText w:val="o"/>
      <w:lvlJc w:val="left"/>
      <w:pPr>
        <w:ind w:left="993" w:hanging="360"/>
      </w:pPr>
      <w:rPr>
        <w:rFonts w:ascii="Courier New" w:hAnsi="Courier New" w:cs="Courier New" w:hint="default"/>
      </w:rPr>
    </w:lvl>
    <w:lvl w:ilvl="2" w:tplc="892E4138">
      <w:numFmt w:val="bullet"/>
      <w:lvlText w:val="•"/>
      <w:lvlJc w:val="left"/>
      <w:pPr>
        <w:ind w:left="2022" w:hanging="360"/>
      </w:pPr>
      <w:rPr>
        <w:rFonts w:hint="default"/>
        <w:lang w:val="it-IT" w:eastAsia="en-US" w:bidi="ar-SA"/>
      </w:rPr>
    </w:lvl>
    <w:lvl w:ilvl="3" w:tplc="71DC8E94">
      <w:numFmt w:val="bullet"/>
      <w:lvlText w:val="•"/>
      <w:lvlJc w:val="left"/>
      <w:pPr>
        <w:ind w:left="3045" w:hanging="360"/>
      </w:pPr>
      <w:rPr>
        <w:rFonts w:hint="default"/>
        <w:lang w:val="it-IT" w:eastAsia="en-US" w:bidi="ar-SA"/>
      </w:rPr>
    </w:lvl>
    <w:lvl w:ilvl="4" w:tplc="273A2AEA">
      <w:numFmt w:val="bullet"/>
      <w:lvlText w:val="•"/>
      <w:lvlJc w:val="left"/>
      <w:pPr>
        <w:ind w:left="4068" w:hanging="360"/>
      </w:pPr>
      <w:rPr>
        <w:rFonts w:hint="default"/>
        <w:lang w:val="it-IT" w:eastAsia="en-US" w:bidi="ar-SA"/>
      </w:rPr>
    </w:lvl>
    <w:lvl w:ilvl="5" w:tplc="C6AAEAA4">
      <w:numFmt w:val="bullet"/>
      <w:lvlText w:val="•"/>
      <w:lvlJc w:val="left"/>
      <w:pPr>
        <w:ind w:left="5091" w:hanging="360"/>
      </w:pPr>
      <w:rPr>
        <w:rFonts w:hint="default"/>
        <w:lang w:val="it-IT" w:eastAsia="en-US" w:bidi="ar-SA"/>
      </w:rPr>
    </w:lvl>
    <w:lvl w:ilvl="6" w:tplc="36944514">
      <w:numFmt w:val="bullet"/>
      <w:lvlText w:val="•"/>
      <w:lvlJc w:val="left"/>
      <w:pPr>
        <w:ind w:left="6114" w:hanging="360"/>
      </w:pPr>
      <w:rPr>
        <w:rFonts w:hint="default"/>
        <w:lang w:val="it-IT" w:eastAsia="en-US" w:bidi="ar-SA"/>
      </w:rPr>
    </w:lvl>
    <w:lvl w:ilvl="7" w:tplc="7AAEF73C">
      <w:numFmt w:val="bullet"/>
      <w:lvlText w:val="•"/>
      <w:lvlJc w:val="left"/>
      <w:pPr>
        <w:ind w:left="7137" w:hanging="360"/>
      </w:pPr>
      <w:rPr>
        <w:rFonts w:hint="default"/>
        <w:lang w:val="it-IT" w:eastAsia="en-US" w:bidi="ar-SA"/>
      </w:rPr>
    </w:lvl>
    <w:lvl w:ilvl="8" w:tplc="5AB64B1C">
      <w:numFmt w:val="bullet"/>
      <w:lvlText w:val="•"/>
      <w:lvlJc w:val="left"/>
      <w:pPr>
        <w:ind w:left="8160" w:hanging="360"/>
      </w:pPr>
      <w:rPr>
        <w:rFonts w:hint="default"/>
        <w:lang w:val="it-IT" w:eastAsia="en-US" w:bidi="ar-SA"/>
      </w:rPr>
    </w:lvl>
  </w:abstractNum>
  <w:abstractNum w:abstractNumId="1" w15:restartNumberingAfterBreak="0">
    <w:nsid w:val="41D01575"/>
    <w:multiLevelType w:val="hybridMultilevel"/>
    <w:tmpl w:val="34A067BC"/>
    <w:lvl w:ilvl="0" w:tplc="14C65D22">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DB48DE"/>
    <w:multiLevelType w:val="hybridMultilevel"/>
    <w:tmpl w:val="5A667BA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23B5979"/>
    <w:multiLevelType w:val="hybridMultilevel"/>
    <w:tmpl w:val="9B3CF384"/>
    <w:lvl w:ilvl="0" w:tplc="0410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09114321">
    <w:abstractNumId w:val="0"/>
  </w:num>
  <w:num w:numId="2" w16cid:durableId="378825666">
    <w:abstractNumId w:val="1"/>
  </w:num>
  <w:num w:numId="3" w16cid:durableId="867990978">
    <w:abstractNumId w:val="2"/>
  </w:num>
  <w:num w:numId="4" w16cid:durableId="844709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2A"/>
    <w:rsid w:val="001169F6"/>
    <w:rsid w:val="003C71E4"/>
    <w:rsid w:val="003D1C12"/>
    <w:rsid w:val="004F3B2A"/>
    <w:rsid w:val="005D7E9E"/>
    <w:rsid w:val="006E34EA"/>
    <w:rsid w:val="008D7E51"/>
    <w:rsid w:val="0096248D"/>
    <w:rsid w:val="009B3950"/>
    <w:rsid w:val="00A25530"/>
    <w:rsid w:val="00AC2278"/>
    <w:rsid w:val="00B61A85"/>
    <w:rsid w:val="00C9274A"/>
    <w:rsid w:val="00CC2768"/>
    <w:rsid w:val="00CD531D"/>
    <w:rsid w:val="00EA4A1C"/>
    <w:rsid w:val="00EB73D1"/>
    <w:rsid w:val="00F63DC8"/>
    <w:rsid w:val="00F9535F"/>
    <w:rsid w:val="00FF0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CF8B7"/>
  <w15:docId w15:val="{B1E55455-93E3-4243-84D2-732807BE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pPr>
    <w:rPr>
      <w:sz w:val="20"/>
      <w:szCs w:val="20"/>
    </w:rPr>
  </w:style>
  <w:style w:type="paragraph" w:styleId="Titolo">
    <w:name w:val="Title"/>
    <w:basedOn w:val="Normale"/>
    <w:uiPriority w:val="10"/>
    <w:qFormat/>
    <w:pPr>
      <w:spacing w:before="90"/>
      <w:ind w:right="283"/>
      <w:jc w:val="center"/>
    </w:pPr>
    <w:rPr>
      <w:rFonts w:ascii="Arial" w:eastAsia="Arial" w:hAnsi="Arial" w:cs="Arial"/>
      <w:b/>
      <w:bCs/>
      <w:i/>
      <w:iCs/>
      <w:sz w:val="28"/>
      <w:szCs w:val="28"/>
    </w:rPr>
  </w:style>
  <w:style w:type="paragraph" w:styleId="Paragrafoelenco">
    <w:name w:val="List Paragraph"/>
    <w:basedOn w:val="Normale"/>
    <w:uiPriority w:val="1"/>
    <w:qFormat/>
    <w:pPr>
      <w:spacing w:line="243" w:lineRule="exact"/>
      <w:ind w:left="861"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F0A74"/>
    <w:pPr>
      <w:tabs>
        <w:tab w:val="center" w:pos="4819"/>
        <w:tab w:val="right" w:pos="9638"/>
      </w:tabs>
    </w:pPr>
  </w:style>
  <w:style w:type="character" w:customStyle="1" w:styleId="IntestazioneCarattere">
    <w:name w:val="Intestazione Carattere"/>
    <w:basedOn w:val="Carpredefinitoparagrafo"/>
    <w:link w:val="Intestazione"/>
    <w:uiPriority w:val="99"/>
    <w:rsid w:val="00FF0A74"/>
    <w:rPr>
      <w:rFonts w:ascii="Arial MT" w:eastAsia="Arial MT" w:hAnsi="Arial MT" w:cs="Arial MT"/>
      <w:lang w:val="it-IT"/>
    </w:rPr>
  </w:style>
  <w:style w:type="paragraph" w:styleId="Pidipagina">
    <w:name w:val="footer"/>
    <w:basedOn w:val="Normale"/>
    <w:link w:val="PidipaginaCarattere"/>
    <w:uiPriority w:val="99"/>
    <w:unhideWhenUsed/>
    <w:rsid w:val="00FF0A74"/>
    <w:pPr>
      <w:tabs>
        <w:tab w:val="center" w:pos="4819"/>
        <w:tab w:val="right" w:pos="9638"/>
      </w:tabs>
    </w:pPr>
  </w:style>
  <w:style w:type="character" w:customStyle="1" w:styleId="PidipaginaCarattere">
    <w:name w:val="Piè di pagina Carattere"/>
    <w:basedOn w:val="Carpredefinitoparagrafo"/>
    <w:link w:val="Pidipagina"/>
    <w:uiPriority w:val="99"/>
    <w:rsid w:val="00FF0A74"/>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1104</Words>
  <Characters>6295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 Minato</dc:creator>
  <cp:lastModifiedBy>Elena Sanzeni - Eurocomponents</cp:lastModifiedBy>
  <cp:revision>7</cp:revision>
  <cp:lastPrinted>2025-04-24T13:22:00Z</cp:lastPrinted>
  <dcterms:created xsi:type="dcterms:W3CDTF">2025-04-17T14:42:00Z</dcterms:created>
  <dcterms:modified xsi:type="dcterms:W3CDTF">2025-04-24T14:23:00Z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2019</vt:lpwstr>
  </property>
  <property fmtid="{D5CDD505-2E9C-101B-9397-08002B2CF9AE}" pid="4" name="LastSaved">
    <vt:filetime>2025-04-17T00:00:00Z</vt:filetime>
  </property>
  <property fmtid="{D5CDD505-2E9C-101B-9397-08002B2CF9AE}" pid="5" name="Producer">
    <vt:lpwstr>Microsoft® Word 2019</vt:lpwstr>
  </property>
</Properties>
</file>